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443" w:rsidRPr="00C63443" w:rsidRDefault="00C63443" w:rsidP="00F643BC">
      <w:pPr>
        <w:spacing w:after="0" w:line="240" w:lineRule="auto"/>
        <w:textAlignment w:val="baseline"/>
        <w:outlineLvl w:val="1"/>
        <w:rPr>
          <w:rFonts w:ascii="Arial" w:eastAsia="Times New Roman" w:hAnsi="Arial" w:cs="Arial"/>
          <w:color w:val="FF620B"/>
          <w:sz w:val="30"/>
          <w:szCs w:val="30"/>
        </w:rPr>
      </w:pPr>
      <w:r w:rsidRPr="00C63443">
        <w:rPr>
          <w:rFonts w:ascii="Arial" w:eastAsia="Times New Roman" w:hAnsi="Arial" w:cs="Arial"/>
          <w:b/>
          <w:bCs/>
          <w:color w:val="FF620B"/>
          <w:sz w:val="30"/>
        </w:rPr>
        <w:t>Введена уголовная ответственность за нарушения в сфере закупок для обеспечения государственных и муниципальных нужд</w:t>
      </w:r>
    </w:p>
    <w:p w:rsidR="00C63443" w:rsidRPr="00C63443" w:rsidRDefault="00C63443" w:rsidP="00F643BC">
      <w:pPr>
        <w:spacing w:before="100" w:beforeAutospacing="1" w:after="100" w:afterAutospacing="1" w:line="240" w:lineRule="auto"/>
        <w:jc w:val="both"/>
        <w:rPr>
          <w:rFonts w:ascii="Arial" w:eastAsia="Times New Roman" w:hAnsi="Arial" w:cs="Arial"/>
          <w:color w:val="414141"/>
          <w:sz w:val="23"/>
          <w:szCs w:val="23"/>
        </w:rPr>
      </w:pPr>
      <w:r w:rsidRPr="00C63443">
        <w:rPr>
          <w:rFonts w:ascii="Arial" w:eastAsia="Times New Roman" w:hAnsi="Arial" w:cs="Arial"/>
          <w:color w:val="414141"/>
          <w:sz w:val="23"/>
          <w:szCs w:val="23"/>
        </w:rPr>
        <w:t>Уголовный кодекс Российской Федерации теперь дополнен статьями 200.4 и 200.5, предусматривающими ответственность за нарушения в сфере закупок для обеспечения государственных и муниципальных нужд.</w:t>
      </w:r>
    </w:p>
    <w:p w:rsidR="00C63443" w:rsidRPr="00C63443" w:rsidRDefault="00C63443" w:rsidP="00F643BC">
      <w:pPr>
        <w:spacing w:before="100" w:beforeAutospacing="1" w:after="100" w:afterAutospacing="1" w:line="240" w:lineRule="auto"/>
        <w:jc w:val="both"/>
        <w:rPr>
          <w:rFonts w:ascii="Arial" w:eastAsia="Times New Roman" w:hAnsi="Arial" w:cs="Arial"/>
          <w:color w:val="414141"/>
          <w:sz w:val="23"/>
          <w:szCs w:val="23"/>
        </w:rPr>
      </w:pPr>
      <w:proofErr w:type="gramStart"/>
      <w:r w:rsidRPr="00C63443">
        <w:rPr>
          <w:rFonts w:ascii="Arial" w:eastAsia="Times New Roman" w:hAnsi="Arial" w:cs="Arial"/>
          <w:color w:val="414141"/>
          <w:sz w:val="23"/>
          <w:szCs w:val="23"/>
        </w:rPr>
        <w:t>Статьей 200.4 УК РФ установлена ответственность за злоупотребления в сфере закупок товаров, работ, услуг для обеспечения государственных и муниципальных нужд, совершаемые из корыстной или иной личной заинтересованности лицами, которые не являются должностными лицами или лицами</w:t>
      </w:r>
      <w:bookmarkStart w:id="0" w:name="_GoBack"/>
      <w:bookmarkEnd w:id="0"/>
      <w:r w:rsidRPr="00C63443">
        <w:rPr>
          <w:rFonts w:ascii="Arial" w:eastAsia="Times New Roman" w:hAnsi="Arial" w:cs="Arial"/>
          <w:color w:val="414141"/>
          <w:sz w:val="23"/>
          <w:szCs w:val="23"/>
        </w:rPr>
        <w:t>,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w:t>
      </w:r>
      <w:proofErr w:type="gramEnd"/>
    </w:p>
    <w:p w:rsidR="00C63443" w:rsidRPr="00C63443" w:rsidRDefault="00C63443" w:rsidP="00F643BC">
      <w:pPr>
        <w:spacing w:before="100" w:beforeAutospacing="1" w:after="100" w:afterAutospacing="1" w:line="240" w:lineRule="auto"/>
        <w:jc w:val="both"/>
        <w:rPr>
          <w:rFonts w:ascii="Arial" w:eastAsia="Times New Roman" w:hAnsi="Arial" w:cs="Arial"/>
          <w:color w:val="414141"/>
          <w:sz w:val="23"/>
          <w:szCs w:val="23"/>
        </w:rPr>
      </w:pPr>
      <w:proofErr w:type="gramStart"/>
      <w:r w:rsidRPr="00C63443">
        <w:rPr>
          <w:rFonts w:ascii="Arial" w:eastAsia="Times New Roman" w:hAnsi="Arial" w:cs="Arial"/>
          <w:color w:val="414141"/>
          <w:sz w:val="23"/>
          <w:szCs w:val="23"/>
        </w:rPr>
        <w:t>Статьей 200.5 УК РФ введена ответственность за подкуп работника контрактной службы, контрактного управляющего, члена комиссии по осуществлению закупок, лица, осуществляющего приемку поставленных товаров, выполненных работ, оказанных услуг, иного уполномоченного лица, представляющего интересы заказчика, в целях противоправного влияния на принимаемые ими решения в интересах дающего или иных лиц в связи с закупкой.</w:t>
      </w:r>
      <w:proofErr w:type="gramEnd"/>
    </w:p>
    <w:p w:rsidR="00C63443" w:rsidRPr="00C63443" w:rsidRDefault="00C63443" w:rsidP="00F643BC">
      <w:pPr>
        <w:spacing w:before="100" w:beforeAutospacing="1" w:after="100" w:afterAutospacing="1" w:line="240" w:lineRule="auto"/>
        <w:jc w:val="both"/>
        <w:rPr>
          <w:rFonts w:ascii="Arial" w:eastAsia="Times New Roman" w:hAnsi="Arial" w:cs="Arial"/>
          <w:color w:val="414141"/>
          <w:sz w:val="23"/>
          <w:szCs w:val="23"/>
        </w:rPr>
      </w:pPr>
      <w:r w:rsidRPr="00C63443">
        <w:rPr>
          <w:rFonts w:ascii="Arial" w:eastAsia="Times New Roman" w:hAnsi="Arial" w:cs="Arial"/>
          <w:color w:val="414141"/>
          <w:sz w:val="23"/>
          <w:szCs w:val="23"/>
        </w:rPr>
        <w:t>Определены квалифицирующие признаки подкупа – совершенные группой лиц по предварительному сговору, а также в крупном и особо крупном размере.</w:t>
      </w:r>
    </w:p>
    <w:p w:rsidR="00C63443" w:rsidRPr="00C63443" w:rsidRDefault="00C63443" w:rsidP="00F643BC">
      <w:pPr>
        <w:spacing w:before="100" w:beforeAutospacing="1" w:after="100" w:afterAutospacing="1" w:line="240" w:lineRule="auto"/>
        <w:jc w:val="both"/>
        <w:rPr>
          <w:rFonts w:ascii="Arial" w:eastAsia="Times New Roman" w:hAnsi="Arial" w:cs="Arial"/>
          <w:color w:val="414141"/>
          <w:sz w:val="23"/>
          <w:szCs w:val="23"/>
        </w:rPr>
      </w:pPr>
      <w:r w:rsidRPr="00C63443">
        <w:rPr>
          <w:rFonts w:ascii="Arial" w:eastAsia="Times New Roman" w:hAnsi="Arial" w:cs="Arial"/>
          <w:color w:val="414141"/>
          <w:sz w:val="23"/>
          <w:szCs w:val="23"/>
        </w:rPr>
        <w:t>Крупным размером подкупа признана сумма денег, стоимость ценных бумаг, иного имущества, услуг имущественного характера, иных имущественных прав, превышающая 150 тыс. руб., особо крупным размером подкупа - превышающая 1 млн. руб.</w:t>
      </w:r>
    </w:p>
    <w:p w:rsidR="00C63443" w:rsidRPr="00C63443" w:rsidRDefault="00C63443" w:rsidP="00F643BC">
      <w:pPr>
        <w:spacing w:before="100" w:beforeAutospacing="1" w:after="100" w:afterAutospacing="1" w:line="240" w:lineRule="auto"/>
        <w:jc w:val="both"/>
        <w:rPr>
          <w:rFonts w:ascii="Arial" w:eastAsia="Times New Roman" w:hAnsi="Arial" w:cs="Arial"/>
          <w:color w:val="414141"/>
          <w:sz w:val="23"/>
          <w:szCs w:val="23"/>
        </w:rPr>
      </w:pPr>
      <w:r w:rsidRPr="00C63443">
        <w:rPr>
          <w:rFonts w:ascii="Arial" w:eastAsia="Times New Roman" w:hAnsi="Arial" w:cs="Arial"/>
          <w:color w:val="414141"/>
          <w:sz w:val="23"/>
          <w:szCs w:val="23"/>
        </w:rPr>
        <w:t xml:space="preserve">Расследование уголовных дел, возбужденных по признакам составов общественных опасных деяний, предусмотренных статьями 200.4 и 200.5 УК РФ, отнесено </w:t>
      </w:r>
      <w:proofErr w:type="gramStart"/>
      <w:r w:rsidRPr="00C63443">
        <w:rPr>
          <w:rFonts w:ascii="Arial" w:eastAsia="Times New Roman" w:hAnsi="Arial" w:cs="Arial"/>
          <w:color w:val="414141"/>
          <w:sz w:val="23"/>
          <w:szCs w:val="23"/>
        </w:rPr>
        <w:t>к</w:t>
      </w:r>
      <w:proofErr w:type="gramEnd"/>
      <w:r w:rsidRPr="00C63443">
        <w:rPr>
          <w:rFonts w:ascii="Arial" w:eastAsia="Times New Roman" w:hAnsi="Arial" w:cs="Arial"/>
          <w:color w:val="414141"/>
          <w:sz w:val="23"/>
          <w:szCs w:val="23"/>
        </w:rPr>
        <w:t xml:space="preserve"> </w:t>
      </w:r>
      <w:proofErr w:type="spellStart"/>
      <w:r w:rsidRPr="00C63443">
        <w:rPr>
          <w:rFonts w:ascii="Arial" w:eastAsia="Times New Roman" w:hAnsi="Arial" w:cs="Arial"/>
          <w:color w:val="414141"/>
          <w:sz w:val="23"/>
          <w:szCs w:val="23"/>
        </w:rPr>
        <w:t>подследственности</w:t>
      </w:r>
      <w:proofErr w:type="spellEnd"/>
      <w:r w:rsidRPr="00C63443">
        <w:rPr>
          <w:rFonts w:ascii="Arial" w:eastAsia="Times New Roman" w:hAnsi="Arial" w:cs="Arial"/>
          <w:color w:val="414141"/>
          <w:sz w:val="23"/>
          <w:szCs w:val="23"/>
        </w:rPr>
        <w:t xml:space="preserve"> следователей Следственного комитета РФ.</w:t>
      </w:r>
    </w:p>
    <w:p w:rsidR="00C63443" w:rsidRPr="00C63443" w:rsidRDefault="00C63443" w:rsidP="00F643BC">
      <w:pPr>
        <w:spacing w:before="100" w:beforeAutospacing="1" w:after="100" w:afterAutospacing="1" w:line="240" w:lineRule="auto"/>
        <w:jc w:val="both"/>
        <w:rPr>
          <w:rFonts w:ascii="Arial" w:eastAsia="Times New Roman" w:hAnsi="Arial" w:cs="Arial"/>
          <w:color w:val="414141"/>
          <w:sz w:val="23"/>
          <w:szCs w:val="23"/>
        </w:rPr>
      </w:pPr>
      <w:r w:rsidRPr="00C63443">
        <w:rPr>
          <w:rFonts w:ascii="Arial" w:eastAsia="Times New Roman" w:hAnsi="Arial" w:cs="Arial"/>
          <w:color w:val="414141"/>
          <w:sz w:val="23"/>
          <w:szCs w:val="23"/>
        </w:rPr>
        <w:t>Указанные изменения внесены в УК РФ Федеральным законом от 23.04.2018 № 99-ФЗ и вступили в силу с 04.05.2018.</w:t>
      </w:r>
    </w:p>
    <w:p w:rsidR="002A1F7D" w:rsidRDefault="002A1F7D" w:rsidP="00F643BC"/>
    <w:sectPr w:rsidR="002A1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C63443"/>
    <w:rsid w:val="002A1F7D"/>
    <w:rsid w:val="00C63443"/>
    <w:rsid w:val="00F64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3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3443"/>
    <w:rPr>
      <w:rFonts w:ascii="Times New Roman" w:eastAsia="Times New Roman" w:hAnsi="Times New Roman" w:cs="Times New Roman"/>
      <w:b/>
      <w:bCs/>
      <w:sz w:val="36"/>
      <w:szCs w:val="36"/>
    </w:rPr>
  </w:style>
  <w:style w:type="character" w:styleId="a3">
    <w:name w:val="Strong"/>
    <w:basedOn w:val="a0"/>
    <w:uiPriority w:val="22"/>
    <w:qFormat/>
    <w:rsid w:val="00C63443"/>
    <w:rPr>
      <w:b/>
      <w:bCs/>
    </w:rPr>
  </w:style>
  <w:style w:type="paragraph" w:styleId="a4">
    <w:name w:val="Normal (Web)"/>
    <w:basedOn w:val="a"/>
    <w:uiPriority w:val="99"/>
    <w:semiHidden/>
    <w:unhideWhenUsed/>
    <w:rsid w:val="00C634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8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user</cp:lastModifiedBy>
  <cp:revision>4</cp:revision>
  <dcterms:created xsi:type="dcterms:W3CDTF">2018-06-08T05:54:00Z</dcterms:created>
  <dcterms:modified xsi:type="dcterms:W3CDTF">2018-06-08T06:51:00Z</dcterms:modified>
</cp:coreProperties>
</file>