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7D" w:rsidRPr="0013347D" w:rsidRDefault="0013347D" w:rsidP="0013347D">
      <w:pPr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некоторых изменениях жилищного законодательства</w:t>
      </w:r>
    </w:p>
    <w:p w:rsidR="0013347D" w:rsidRPr="0013347D" w:rsidRDefault="0013347D" w:rsidP="001334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20.12.2017 принят Федеральный закон от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 (далее - Федеральный закон № 399-ФЗ), которым часть 1 статьи 14 Жилищного кодекса Российской Федерации, регламентирующая полномочия органов местного самоуправления, дополнена пунктом 9.3.</w:t>
      </w:r>
    </w:p>
    <w:p w:rsidR="0013347D" w:rsidRPr="0013347D" w:rsidRDefault="0013347D" w:rsidP="001334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347D" w:rsidRPr="0013347D" w:rsidRDefault="0013347D" w:rsidP="001334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 пунктом предусмотрено, что органы местного самоуправления утверждают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13347D" w:rsidRPr="0013347D" w:rsidRDefault="0013347D" w:rsidP="001334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347D" w:rsidRPr="0013347D" w:rsidRDefault="0013347D" w:rsidP="001334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2 статьи 3 Федерального закона № 399-ФЗ определено, что муниципальные правовые акты, принятие которых предусмотрено пунктом 9.3 части 1 статьи 14 Жилищного кодекса Российской Федерации (в редакции настоящего Федерального закона), должны быть приняты не позднее шести месяцев со дня вступления в силу настоящего Федерального закона.</w:t>
      </w:r>
    </w:p>
    <w:p w:rsidR="0013347D" w:rsidRPr="0013347D" w:rsidRDefault="0013347D" w:rsidP="001334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347D" w:rsidRPr="0013347D" w:rsidRDefault="0013347D" w:rsidP="001334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399-ФЗ вступил в силу 20.12.2017. Таким образом, нормативные правовые акты органов местного самоуправления, регламентирующие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должны быть приняты не позднее 20.06.2018.</w:t>
      </w:r>
    </w:p>
    <w:p w:rsidR="0013347D" w:rsidRPr="0013347D" w:rsidRDefault="0013347D" w:rsidP="001334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347D" w:rsidRPr="0013347D" w:rsidRDefault="0013347D" w:rsidP="001334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размещенных в правовой системе «Консультант плюс» действующих муниципальных нормативных правовых актов показал отсутствие указанных выше муниципальных нормативных правовых актов.</w:t>
      </w:r>
    </w:p>
    <w:p w:rsidR="0013347D" w:rsidRPr="0013347D" w:rsidRDefault="0013347D" w:rsidP="001334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347D" w:rsidRPr="0013347D" w:rsidRDefault="0013347D" w:rsidP="001334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</w:t>
      </w:r>
      <w:proofErr w:type="gramStart"/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изложенное</w:t>
      </w:r>
      <w:proofErr w:type="gramEnd"/>
      <w:r w:rsidRPr="0013347D">
        <w:rPr>
          <w:rFonts w:ascii="Times New Roman" w:eastAsia="Times New Roman" w:hAnsi="Times New Roman" w:cs="Times New Roman"/>
          <w:color w:val="000000"/>
          <w:sz w:val="28"/>
          <w:szCs w:val="28"/>
        </w:rPr>
        <w:t>, у органов местного самоуправления возникает обязанность принятия муниципальных нормативных правовых актов, необходимых для реализации федерального жилищного законодательства.</w:t>
      </w:r>
    </w:p>
    <w:p w:rsidR="003E34C9" w:rsidRDefault="003E34C9"/>
    <w:sectPr w:rsidR="003E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347D"/>
    <w:rsid w:val="0013347D"/>
    <w:rsid w:val="003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3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34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2018-06-08T14:34:00Z</dcterms:created>
  <dcterms:modified xsi:type="dcterms:W3CDTF">2018-06-08T14:34:00Z</dcterms:modified>
</cp:coreProperties>
</file>