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4A" w:rsidRPr="00921E4A" w:rsidRDefault="00921E4A" w:rsidP="00921E4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921E4A" w:rsidRPr="00501E7B" w:rsidRDefault="00921E4A" w:rsidP="005A2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22" w:rsidRPr="007E1AC6" w:rsidRDefault="003C669C" w:rsidP="005A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4C6C" w:rsidRPr="007E1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422" w:rsidRPr="007E1AC6">
        <w:rPr>
          <w:rFonts w:ascii="Times New Roman" w:hAnsi="Times New Roman" w:cs="Times New Roman"/>
          <w:b/>
          <w:sz w:val="28"/>
          <w:szCs w:val="28"/>
        </w:rPr>
        <w:t>з</w:t>
      </w:r>
      <w:r w:rsidR="00F84C6C" w:rsidRPr="007E1AC6">
        <w:rPr>
          <w:rFonts w:ascii="Times New Roman" w:hAnsi="Times New Roman" w:cs="Times New Roman"/>
          <w:b/>
          <w:sz w:val="28"/>
          <w:szCs w:val="28"/>
        </w:rPr>
        <w:t>арегистрирова</w:t>
      </w:r>
      <w:r>
        <w:rPr>
          <w:rFonts w:ascii="Times New Roman" w:hAnsi="Times New Roman" w:cs="Times New Roman"/>
          <w:b/>
          <w:sz w:val="28"/>
          <w:szCs w:val="28"/>
        </w:rPr>
        <w:t>нных</w:t>
      </w:r>
      <w:r w:rsidR="00501E7B">
        <w:rPr>
          <w:rFonts w:ascii="Times New Roman" w:hAnsi="Times New Roman" w:cs="Times New Roman"/>
          <w:b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="00501E7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5A2422" w:rsidRPr="007E1AC6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5A2422" w:rsidRPr="007E1AC6">
        <w:rPr>
          <w:rFonts w:ascii="Times New Roman" w:hAnsi="Times New Roman" w:cs="Times New Roman"/>
          <w:b/>
          <w:sz w:val="28"/>
          <w:szCs w:val="28"/>
        </w:rPr>
        <w:t>-мест</w:t>
      </w:r>
      <w:r w:rsidR="00501E7B">
        <w:rPr>
          <w:rFonts w:ascii="Times New Roman" w:hAnsi="Times New Roman" w:cs="Times New Roman"/>
          <w:b/>
          <w:sz w:val="28"/>
          <w:szCs w:val="28"/>
        </w:rPr>
        <w:t>а.</w:t>
      </w:r>
    </w:p>
    <w:p w:rsidR="0067269F" w:rsidRDefault="005A2422" w:rsidP="00342F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года назад,  в январе 2017 года, после вступления в силу изменений в Гражданский кодекс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A2422">
        <w:rPr>
          <w:rFonts w:ascii="Times New Roman" w:hAnsi="Times New Roman" w:cs="Times New Roman"/>
          <w:sz w:val="28"/>
          <w:szCs w:val="28"/>
        </w:rPr>
        <w:t>ашино</w:t>
      </w:r>
      <w:proofErr w:type="spellEnd"/>
      <w:r w:rsidRPr="005A2422">
        <w:rPr>
          <w:rFonts w:ascii="Times New Roman" w:hAnsi="Times New Roman" w:cs="Times New Roman"/>
          <w:sz w:val="28"/>
          <w:szCs w:val="28"/>
        </w:rPr>
        <w:t>-места, находящи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5A2422">
        <w:rPr>
          <w:rFonts w:ascii="Times New Roman" w:hAnsi="Times New Roman" w:cs="Times New Roman"/>
          <w:sz w:val="28"/>
          <w:szCs w:val="28"/>
        </w:rPr>
        <w:t xml:space="preserve"> в зданиях (сооружениях) </w:t>
      </w:r>
      <w:r w:rsidR="0067269F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5A2422">
        <w:rPr>
          <w:rFonts w:ascii="Times New Roman" w:hAnsi="Times New Roman" w:cs="Times New Roman"/>
          <w:sz w:val="28"/>
          <w:szCs w:val="28"/>
        </w:rPr>
        <w:t>статус отдельного объекта недвижимости</w:t>
      </w:r>
      <w:r w:rsidR="0067269F">
        <w:rPr>
          <w:rFonts w:ascii="Times New Roman" w:hAnsi="Times New Roman" w:cs="Times New Roman"/>
          <w:sz w:val="28"/>
          <w:szCs w:val="28"/>
        </w:rPr>
        <w:t>.</w:t>
      </w:r>
    </w:p>
    <w:p w:rsidR="0067269F" w:rsidRDefault="0067269F" w:rsidP="00342F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 год действия закона в Курганской области было оформлено 7 таких о</w:t>
      </w:r>
      <w:r w:rsidR="00921E4A">
        <w:rPr>
          <w:rFonts w:ascii="Times New Roman" w:hAnsi="Times New Roman" w:cs="Times New Roman"/>
          <w:sz w:val="28"/>
          <w:szCs w:val="28"/>
        </w:rPr>
        <w:t xml:space="preserve">бъектов, в 2018 году – 13, а сначала </w:t>
      </w:r>
      <w:r>
        <w:rPr>
          <w:rFonts w:ascii="Times New Roman" w:hAnsi="Times New Roman" w:cs="Times New Roman"/>
          <w:sz w:val="28"/>
          <w:szCs w:val="28"/>
        </w:rPr>
        <w:t xml:space="preserve">2019 года зарегистрировано </w:t>
      </w:r>
      <w:r w:rsidR="00921E4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-мест.</w:t>
      </w:r>
    </w:p>
    <w:p w:rsidR="005A2422" w:rsidRDefault="0067269F" w:rsidP="00342F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Настолько незначительный интерес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такому объекту недвижимости,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 объясняется отсутствием в регионе парковок, </w:t>
      </w:r>
      <w:r w:rsidRPr="005A2422">
        <w:rPr>
          <w:rFonts w:ascii="Times New Roman" w:hAnsi="Times New Roman" w:cs="Times New Roman"/>
          <w:sz w:val="28"/>
          <w:szCs w:val="28"/>
        </w:rPr>
        <w:t>располагающи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5A2422">
        <w:rPr>
          <w:rFonts w:ascii="Times New Roman" w:hAnsi="Times New Roman" w:cs="Times New Roman"/>
          <w:sz w:val="28"/>
          <w:szCs w:val="28"/>
        </w:rPr>
        <w:t xml:space="preserve"> в отдельно стоящих зданиях-парковках, а также в подземных автостоянках (размещенных под многоквартирными домами или офисными зданиями).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5A" w:rsidRDefault="00342F5A" w:rsidP="00342F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2422" w:rsidRPr="005A2422">
        <w:rPr>
          <w:rFonts w:ascii="Times New Roman" w:hAnsi="Times New Roman" w:cs="Times New Roman"/>
          <w:sz w:val="28"/>
          <w:szCs w:val="28"/>
        </w:rPr>
        <w:t xml:space="preserve">ашино-место считается объектом недвижимости, если соответствует определенным критериям. </w:t>
      </w:r>
      <w:r>
        <w:rPr>
          <w:rFonts w:ascii="Times New Roman" w:hAnsi="Times New Roman" w:cs="Times New Roman"/>
          <w:sz w:val="28"/>
          <w:szCs w:val="28"/>
        </w:rPr>
        <w:t>Их несколько, в</w:t>
      </w:r>
      <w:r w:rsidR="005A2422" w:rsidRPr="005A2422">
        <w:rPr>
          <w:rFonts w:ascii="Times New Roman" w:hAnsi="Times New Roman" w:cs="Times New Roman"/>
          <w:sz w:val="28"/>
          <w:szCs w:val="28"/>
        </w:rPr>
        <w:t>о-первых, необходимо, чтобы это была индивидуально-определенная часть здания или сооружения, предназначенная исключительно для размещения транспортного средства.</w:t>
      </w:r>
      <w:r w:rsidR="005A242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о-вторых, </w:t>
      </w:r>
      <w:r w:rsidR="005A2422" w:rsidRPr="005A2422">
        <w:rPr>
          <w:rFonts w:ascii="Times New Roman" w:hAnsi="Times New Roman" w:cs="Times New Roman"/>
          <w:sz w:val="28"/>
          <w:szCs w:val="28"/>
        </w:rPr>
        <w:t xml:space="preserve">– эта часть здания (сооружения)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5A2422" w:rsidRPr="005A2422">
        <w:rPr>
          <w:rFonts w:ascii="Times New Roman" w:hAnsi="Times New Roman" w:cs="Times New Roman"/>
          <w:sz w:val="28"/>
          <w:szCs w:val="28"/>
        </w:rPr>
        <w:t>не ограничена либо частично ограничена строительной или иной ограждающей конструкцией и име</w:t>
      </w:r>
      <w:r w:rsidR="004D7E75">
        <w:rPr>
          <w:rFonts w:ascii="Times New Roman" w:hAnsi="Times New Roman" w:cs="Times New Roman"/>
          <w:sz w:val="28"/>
          <w:szCs w:val="28"/>
        </w:rPr>
        <w:t xml:space="preserve">ть </w:t>
      </w:r>
      <w:r w:rsidR="005A2422" w:rsidRPr="005A2422">
        <w:rPr>
          <w:rFonts w:ascii="Times New Roman" w:hAnsi="Times New Roman" w:cs="Times New Roman"/>
          <w:sz w:val="28"/>
          <w:szCs w:val="28"/>
        </w:rPr>
        <w:t xml:space="preserve">границы. </w:t>
      </w:r>
      <w:proofErr w:type="gramStart"/>
      <w:r w:rsidR="005A2422" w:rsidRPr="005A2422">
        <w:rPr>
          <w:rFonts w:ascii="Times New Roman" w:hAnsi="Times New Roman" w:cs="Times New Roman"/>
          <w:sz w:val="28"/>
          <w:szCs w:val="28"/>
        </w:rPr>
        <w:t xml:space="preserve">Кроме того, закон устанавливает предельные размеры </w:t>
      </w:r>
      <w:proofErr w:type="spellStart"/>
      <w:r w:rsidR="005A2422" w:rsidRPr="005A242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A2422" w:rsidRPr="005A2422">
        <w:rPr>
          <w:rFonts w:ascii="Times New Roman" w:hAnsi="Times New Roman" w:cs="Times New Roman"/>
          <w:sz w:val="28"/>
          <w:szCs w:val="28"/>
        </w:rPr>
        <w:t>-мест: их минимальная площадь должна составлять 5,5 х 2,5 квадратных метра, максимальная – 6,2 х 3,6 квадратных метра.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2422" w:rsidRDefault="00342F5A" w:rsidP="00342F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понимать кардинальное отличие </w:t>
      </w:r>
      <w:proofErr w:type="spellStart"/>
      <w:r w:rsidR="005A2422" w:rsidRPr="005A242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A2422" w:rsidRPr="005A2422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2422" w:rsidRPr="005A2422">
        <w:rPr>
          <w:rFonts w:ascii="Times New Roman" w:hAnsi="Times New Roman" w:cs="Times New Roman"/>
          <w:sz w:val="28"/>
          <w:szCs w:val="28"/>
        </w:rPr>
        <w:t xml:space="preserve"> от парковочного места, которое находится </w:t>
      </w:r>
      <w:r w:rsidR="007E1AC6">
        <w:rPr>
          <w:rFonts w:ascii="Times New Roman" w:hAnsi="Times New Roman" w:cs="Times New Roman"/>
          <w:sz w:val="28"/>
          <w:szCs w:val="28"/>
        </w:rPr>
        <w:t>вне границ здания (сооружения) и ограничено, например, блокиратором</w:t>
      </w:r>
      <w:r w:rsidR="005A2422" w:rsidRPr="005A2422">
        <w:rPr>
          <w:rFonts w:ascii="Times New Roman" w:hAnsi="Times New Roman" w:cs="Times New Roman"/>
          <w:sz w:val="28"/>
          <w:szCs w:val="28"/>
        </w:rPr>
        <w:t xml:space="preserve">. </w:t>
      </w:r>
      <w:r w:rsidR="007E1AC6">
        <w:rPr>
          <w:rFonts w:ascii="Times New Roman" w:hAnsi="Times New Roman" w:cs="Times New Roman"/>
          <w:sz w:val="28"/>
          <w:szCs w:val="28"/>
        </w:rPr>
        <w:t>Такое п</w:t>
      </w:r>
      <w:r w:rsidR="005A2422" w:rsidRPr="005A2422">
        <w:rPr>
          <w:rFonts w:ascii="Times New Roman" w:hAnsi="Times New Roman" w:cs="Times New Roman"/>
          <w:sz w:val="28"/>
          <w:szCs w:val="28"/>
        </w:rPr>
        <w:t>арковочное место – это вариант благоустройства придомовой территории</w:t>
      </w:r>
      <w:r w:rsidR="005156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являющееся </w:t>
      </w:r>
      <w:r w:rsidR="005A2422" w:rsidRPr="005A2422">
        <w:rPr>
          <w:rFonts w:ascii="Times New Roman" w:hAnsi="Times New Roman" w:cs="Times New Roman"/>
          <w:sz w:val="28"/>
          <w:szCs w:val="28"/>
        </w:rPr>
        <w:t xml:space="preserve"> отдельным объектом недвижимости, соответственно, государственный кадастровый учет и регистрация прав на</w:t>
      </w:r>
      <w:r w:rsidR="007E1AC6">
        <w:rPr>
          <w:rFonts w:ascii="Times New Roman" w:hAnsi="Times New Roman" w:cs="Times New Roman"/>
          <w:sz w:val="28"/>
          <w:szCs w:val="28"/>
        </w:rPr>
        <w:t xml:space="preserve"> него </w:t>
      </w:r>
      <w:r w:rsidR="005A2422" w:rsidRPr="005A2422">
        <w:rPr>
          <w:rFonts w:ascii="Times New Roman" w:hAnsi="Times New Roman" w:cs="Times New Roman"/>
          <w:sz w:val="28"/>
          <w:szCs w:val="28"/>
        </w:rPr>
        <w:t>не могут</w:t>
      </w:r>
      <w:r w:rsidR="007E1AC6">
        <w:rPr>
          <w:rFonts w:ascii="Times New Roman" w:hAnsi="Times New Roman" w:cs="Times New Roman"/>
          <w:sz w:val="28"/>
          <w:szCs w:val="28"/>
        </w:rPr>
        <w:t xml:space="preserve"> быть</w:t>
      </w:r>
      <w:r w:rsidR="005A2422" w:rsidRPr="005A242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E1AC6">
        <w:rPr>
          <w:rFonts w:ascii="Times New Roman" w:hAnsi="Times New Roman" w:cs="Times New Roman"/>
          <w:sz w:val="28"/>
          <w:szCs w:val="28"/>
        </w:rPr>
        <w:t>ены</w:t>
      </w:r>
      <w:r w:rsidR="005A2422" w:rsidRPr="005A2422">
        <w:rPr>
          <w:rFonts w:ascii="Times New Roman" w:hAnsi="Times New Roman" w:cs="Times New Roman"/>
          <w:sz w:val="28"/>
          <w:szCs w:val="28"/>
        </w:rPr>
        <w:t xml:space="preserve">. </w:t>
      </w:r>
      <w:r w:rsidR="005A2422" w:rsidRPr="005A2422">
        <w:rPr>
          <w:rFonts w:ascii="Times New Roman" w:hAnsi="Times New Roman" w:cs="Times New Roman"/>
          <w:sz w:val="28"/>
          <w:szCs w:val="28"/>
        </w:rPr>
        <w:br/>
      </w:r>
    </w:p>
    <w:p w:rsidR="005D7DAA" w:rsidRPr="005A2422" w:rsidRDefault="005D7DAA" w:rsidP="005A24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7DAA" w:rsidRPr="005A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6C"/>
    <w:rsid w:val="002B280B"/>
    <w:rsid w:val="00342F5A"/>
    <w:rsid w:val="003C669C"/>
    <w:rsid w:val="004D7E75"/>
    <w:rsid w:val="00501E7B"/>
    <w:rsid w:val="005156DB"/>
    <w:rsid w:val="005A2422"/>
    <w:rsid w:val="005D7DAA"/>
    <w:rsid w:val="0067269F"/>
    <w:rsid w:val="007E1AC6"/>
    <w:rsid w:val="00921E4A"/>
    <w:rsid w:val="00F84C6C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Корниенко Екатерина Николаевна</cp:lastModifiedBy>
  <cp:revision>7</cp:revision>
  <cp:lastPrinted>2019-05-30T04:40:00Z</cp:lastPrinted>
  <dcterms:created xsi:type="dcterms:W3CDTF">2019-03-18T10:37:00Z</dcterms:created>
  <dcterms:modified xsi:type="dcterms:W3CDTF">2019-05-30T04:40:00Z</dcterms:modified>
</cp:coreProperties>
</file>