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A8" w:rsidRDefault="002809A8" w:rsidP="00F84A1E">
      <w:pPr>
        <w:spacing w:line="240" w:lineRule="auto"/>
        <w:ind w:firstLine="708"/>
        <w:jc w:val="both"/>
        <w:rPr>
          <w:rStyle w:val="aa"/>
          <w:rFonts w:ascii="Times New Roman" w:hAnsi="Times New Roman"/>
          <w:color w:val="000000"/>
          <w:sz w:val="28"/>
          <w:szCs w:val="28"/>
          <w:lang w:val="en-US"/>
        </w:rPr>
      </w:pPr>
    </w:p>
    <w:p w:rsidR="00F84A1E" w:rsidRDefault="00F84A1E" w:rsidP="00F84A1E">
      <w:pPr>
        <w:spacing w:line="240" w:lineRule="auto"/>
        <w:ind w:firstLine="708"/>
        <w:jc w:val="both"/>
        <w:rPr>
          <w:rStyle w:val="aa"/>
          <w:rFonts w:ascii="Times New Roman" w:hAnsi="Times New Roman"/>
          <w:color w:val="000000"/>
          <w:sz w:val="28"/>
          <w:szCs w:val="28"/>
        </w:rPr>
      </w:pPr>
      <w:r w:rsidRPr="00F84A1E">
        <w:rPr>
          <w:rStyle w:val="aa"/>
          <w:rFonts w:ascii="Times New Roman" w:hAnsi="Times New Roman"/>
          <w:color w:val="000000"/>
          <w:sz w:val="28"/>
          <w:szCs w:val="28"/>
        </w:rPr>
        <w:t>Зауральская Кадастровая палата оказывает консультационные услуги</w:t>
      </w:r>
    </w:p>
    <w:p w:rsidR="00F84A1E" w:rsidRDefault="00F84A1E" w:rsidP="00F84A1E">
      <w:pPr>
        <w:spacing w:line="240" w:lineRule="auto"/>
        <w:ind w:firstLine="708"/>
        <w:jc w:val="both"/>
        <w:rPr>
          <w:rStyle w:val="a8"/>
          <w:rFonts w:ascii="Times New Roman" w:hAnsi="Times New Roman"/>
          <w:bCs/>
          <w:color w:val="000000"/>
          <w:sz w:val="28"/>
          <w:szCs w:val="28"/>
        </w:rPr>
      </w:pPr>
      <w:r w:rsidRPr="00F84A1E">
        <w:rPr>
          <w:rStyle w:val="aa"/>
          <w:rFonts w:ascii="Times New Roman" w:hAnsi="Times New Roman"/>
          <w:b w:val="0"/>
          <w:color w:val="000000"/>
          <w:sz w:val="28"/>
          <w:szCs w:val="28"/>
        </w:rPr>
        <w:t xml:space="preserve">Вступили в силу изменения в Устав Федеральной Кадастровой палаты </w:t>
      </w:r>
      <w:proofErr w:type="spellStart"/>
      <w:r w:rsidRPr="00F84A1E">
        <w:rPr>
          <w:rStyle w:val="aa"/>
          <w:rFonts w:ascii="Times New Roman" w:hAnsi="Times New Roman"/>
          <w:b w:val="0"/>
          <w:color w:val="000000"/>
          <w:sz w:val="28"/>
          <w:szCs w:val="28"/>
        </w:rPr>
        <w:t>Росреестра</w:t>
      </w:r>
      <w:proofErr w:type="spellEnd"/>
      <w:r w:rsidRPr="00F84A1E">
        <w:rPr>
          <w:rStyle w:val="aa"/>
          <w:rFonts w:ascii="Times New Roman" w:hAnsi="Times New Roman"/>
          <w:b w:val="0"/>
          <w:color w:val="000000"/>
          <w:sz w:val="28"/>
          <w:szCs w:val="28"/>
        </w:rPr>
        <w:t>. Теперь за учреждением закреплены новые функции</w:t>
      </w:r>
      <w:r>
        <w:rPr>
          <w:rStyle w:val="aa"/>
          <w:color w:val="000000"/>
          <w:sz w:val="28"/>
          <w:szCs w:val="28"/>
        </w:rPr>
        <w:t xml:space="preserve"> </w:t>
      </w:r>
      <w:r w:rsidRPr="00F84A1E">
        <w:rPr>
          <w:rFonts w:ascii="Times New Roman" w:hAnsi="Times New Roman"/>
          <w:sz w:val="28"/>
          <w:szCs w:val="28"/>
        </w:rPr>
        <w:t>и предоставляется возможность заниматься дополнительными видами деятельности</w:t>
      </w:r>
      <w:r w:rsidRPr="00BD6FEA">
        <w:rPr>
          <w:rStyle w:val="a8"/>
          <w:rFonts w:ascii="Times New Roman" w:hAnsi="Times New Roman"/>
          <w:bCs/>
          <w:color w:val="000000"/>
          <w:sz w:val="28"/>
          <w:szCs w:val="28"/>
          <w:u w:val="none"/>
        </w:rPr>
        <w:t>.</w:t>
      </w:r>
    </w:p>
    <w:p w:rsidR="00F84A1E" w:rsidRDefault="00F84A1E" w:rsidP="00F84A1E">
      <w:pPr>
        <w:spacing w:line="240" w:lineRule="auto"/>
        <w:ind w:firstLine="708"/>
        <w:jc w:val="both"/>
        <w:rPr>
          <w:rFonts w:ascii="Times New Roman" w:hAnsi="Times New Roman"/>
          <w:sz w:val="28"/>
          <w:szCs w:val="28"/>
        </w:rPr>
      </w:pPr>
      <w:r w:rsidRPr="00F84A1E">
        <w:rPr>
          <w:rFonts w:ascii="Times New Roman" w:hAnsi="Times New Roman"/>
          <w:sz w:val="28"/>
          <w:szCs w:val="28"/>
        </w:rPr>
        <w:t>При совершении операций с недвижимостью получение квалифицированной консультации имеет особое значение. Иногда правообладателям требуется хорошее знание законодательства, прав и обязанностей. Кроме того, на рынке недвижимости орудуют мошенники, действия которых могут нанести серьезный ущерб. Консультация имеет смысл только в том случае, если ее оказывают профессионалы. Кадастровая палата по Курганской области – федеральное государственное учреждение, специалисты которого имеют многолетний опыт в сфере кадастровых отношений и на рынке недвижимости. С конца августа учреждение на платной основе оказывает всем заинтересованным лицам консультационные услуги в устной и письменной форме по вопросам, касающимся операций с недвижимостью.</w:t>
      </w:r>
    </w:p>
    <w:p w:rsidR="00F84A1E" w:rsidRDefault="00F84A1E" w:rsidP="00F84A1E">
      <w:pPr>
        <w:spacing w:line="240" w:lineRule="auto"/>
        <w:ind w:firstLine="708"/>
        <w:jc w:val="both"/>
        <w:rPr>
          <w:rStyle w:val="ab"/>
          <w:rFonts w:ascii="Times New Roman" w:hAnsi="Times New Roman"/>
          <w:i w:val="0"/>
          <w:color w:val="000000"/>
          <w:sz w:val="28"/>
          <w:szCs w:val="28"/>
        </w:rPr>
      </w:pPr>
      <w:r w:rsidRPr="00F84A1E">
        <w:rPr>
          <w:rStyle w:val="ab"/>
          <w:rFonts w:ascii="Times New Roman" w:hAnsi="Times New Roman"/>
          <w:i w:val="0"/>
          <w:color w:val="000000"/>
          <w:sz w:val="28"/>
          <w:szCs w:val="28"/>
        </w:rPr>
        <w:t xml:space="preserve">Также для удобства заявителей Кадастровая палата оказывает консультативную помощь по составлению договоров. Необходимо отметить, что стоимость данной услуги составляет 500 рублей. При этом цены учреждения являются одними из самых низких по региону, в </w:t>
      </w:r>
      <w:proofErr w:type="gramStart"/>
      <w:r w:rsidRPr="00F84A1E">
        <w:rPr>
          <w:rStyle w:val="ab"/>
          <w:rFonts w:ascii="Times New Roman" w:hAnsi="Times New Roman"/>
          <w:i w:val="0"/>
          <w:color w:val="000000"/>
          <w:sz w:val="28"/>
          <w:szCs w:val="28"/>
        </w:rPr>
        <w:t>связи</w:t>
      </w:r>
      <w:proofErr w:type="gramEnd"/>
      <w:r w:rsidRPr="00F84A1E">
        <w:rPr>
          <w:rStyle w:val="ab"/>
          <w:rFonts w:ascii="Times New Roman" w:hAnsi="Times New Roman"/>
          <w:i w:val="0"/>
          <w:color w:val="000000"/>
          <w:sz w:val="28"/>
          <w:szCs w:val="28"/>
        </w:rPr>
        <w:t xml:space="preserve"> с чем данная услуга пользуется популярностью. Так, за 2 месяца оказано 114 консультаций, связанных с подготовкой договоров в простой письменной форме. Преимущества работы с Кадастровой палатой очевидны: это доступные и выгодные цены, гарантия качества госучреждения и высокий результат выполненной работы.</w:t>
      </w:r>
    </w:p>
    <w:p w:rsidR="00F84A1E" w:rsidRPr="00F84A1E" w:rsidRDefault="00F84A1E" w:rsidP="00F84A1E">
      <w:pPr>
        <w:spacing w:line="240" w:lineRule="auto"/>
        <w:ind w:firstLine="708"/>
        <w:jc w:val="both"/>
        <w:rPr>
          <w:rFonts w:ascii="Times New Roman" w:hAnsi="Times New Roman"/>
          <w:iCs/>
          <w:color w:val="000000"/>
          <w:sz w:val="28"/>
          <w:szCs w:val="28"/>
        </w:rPr>
      </w:pPr>
      <w:r w:rsidRPr="00F84A1E">
        <w:rPr>
          <w:rFonts w:ascii="Times New Roman" w:hAnsi="Times New Roman"/>
          <w:sz w:val="28"/>
          <w:szCs w:val="28"/>
        </w:rPr>
        <w:t xml:space="preserve">Подробную информацию об услугах, способах их получения и тарифах можно узнать в Кадастровой палате по телефонам: 8 (3522) 64-25-64, 64-25-72, а также при личном обращении на консультацию по адресу: г. Курган, ул. </w:t>
      </w:r>
      <w:proofErr w:type="gramStart"/>
      <w:r w:rsidRPr="00F84A1E">
        <w:rPr>
          <w:rFonts w:ascii="Times New Roman" w:hAnsi="Times New Roman"/>
          <w:sz w:val="28"/>
          <w:szCs w:val="28"/>
        </w:rPr>
        <w:t>Автозаводская</w:t>
      </w:r>
      <w:proofErr w:type="gramEnd"/>
      <w:r w:rsidRPr="00F84A1E">
        <w:rPr>
          <w:rFonts w:ascii="Times New Roman" w:hAnsi="Times New Roman"/>
          <w:sz w:val="28"/>
          <w:szCs w:val="28"/>
        </w:rPr>
        <w:t xml:space="preserve">, д. 5, </w:t>
      </w:r>
      <w:proofErr w:type="spellStart"/>
      <w:r w:rsidRPr="00F84A1E">
        <w:rPr>
          <w:rFonts w:ascii="Times New Roman" w:hAnsi="Times New Roman"/>
          <w:sz w:val="28"/>
          <w:szCs w:val="28"/>
        </w:rPr>
        <w:t>каб</w:t>
      </w:r>
      <w:proofErr w:type="spellEnd"/>
      <w:r w:rsidRPr="00F84A1E">
        <w:rPr>
          <w:rFonts w:ascii="Times New Roman" w:hAnsi="Times New Roman"/>
          <w:sz w:val="28"/>
          <w:szCs w:val="28"/>
        </w:rPr>
        <w:t>. 109.</w:t>
      </w:r>
      <w:bookmarkStart w:id="0" w:name="_GoBack"/>
      <w:bookmarkEnd w:id="0"/>
    </w:p>
    <w:p w:rsidR="00F84A1E" w:rsidRPr="00F84A1E" w:rsidRDefault="00F84A1E" w:rsidP="00AE3EC3">
      <w:pPr>
        <w:spacing w:line="240" w:lineRule="auto"/>
        <w:ind w:firstLine="708"/>
        <w:jc w:val="both"/>
        <w:rPr>
          <w:rStyle w:val="ab"/>
          <w:rFonts w:ascii="Times New Roman" w:hAnsi="Times New Roman"/>
          <w:i w:val="0"/>
          <w:color w:val="000000"/>
          <w:sz w:val="28"/>
          <w:szCs w:val="28"/>
        </w:rPr>
      </w:pPr>
    </w:p>
    <w:p w:rsidR="00E31AB6" w:rsidRPr="00F84A1E" w:rsidRDefault="00E31AB6" w:rsidP="008E7EE0">
      <w:pPr>
        <w:spacing w:line="240" w:lineRule="auto"/>
        <w:jc w:val="both"/>
        <w:rPr>
          <w:rFonts w:ascii="Times New Roman" w:hAnsi="Times New Roman"/>
          <w:b/>
          <w:sz w:val="28"/>
          <w:szCs w:val="28"/>
        </w:rPr>
      </w:pPr>
    </w:p>
    <w:sectPr w:rsidR="00E31AB6" w:rsidRPr="00F84A1E" w:rsidSect="002649ED">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FB5BA1"/>
    <w:multiLevelType w:val="multilevel"/>
    <w:tmpl w:val="40F45ED8"/>
    <w:lvl w:ilvl="0">
      <w:start w:val="1"/>
      <w:numFmt w:val="decimal"/>
      <w:lvlText w:val="%1."/>
      <w:lvlJc w:val="left"/>
      <w:pPr>
        <w:tabs>
          <w:tab w:val="num" w:pos="680"/>
        </w:tabs>
        <w:ind w:firstLine="680"/>
      </w:pPr>
      <w:rPr>
        <w:rFonts w:ascii="Times New Roman" w:eastAsia="Times New Roman" w:hAnsi="Times New Roman" w:cs="Times New Roman"/>
        <w:b w:val="0"/>
        <w:i w:val="0"/>
        <w:sz w:val="28"/>
        <w:szCs w:val="28"/>
      </w:rPr>
    </w:lvl>
    <w:lvl w:ilvl="1">
      <w:start w:val="1"/>
      <w:numFmt w:val="decimal"/>
      <w:isLgl/>
      <w:lvlText w:val="%1.%2."/>
      <w:lvlJc w:val="left"/>
      <w:pPr>
        <w:ind w:left="1400" w:hanging="720"/>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760" w:hanging="108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2120" w:hanging="1440"/>
      </w:pPr>
      <w:rPr>
        <w:rFonts w:cs="Times New Roman" w:hint="default"/>
      </w:rPr>
    </w:lvl>
    <w:lvl w:ilvl="6">
      <w:start w:val="1"/>
      <w:numFmt w:val="decimal"/>
      <w:isLgl/>
      <w:lvlText w:val="%1.%2.%3.%4.%5.%6.%7."/>
      <w:lvlJc w:val="left"/>
      <w:pPr>
        <w:ind w:left="2480" w:hanging="1800"/>
      </w:pPr>
      <w:rPr>
        <w:rFonts w:cs="Times New Roman" w:hint="default"/>
      </w:rPr>
    </w:lvl>
    <w:lvl w:ilvl="7">
      <w:start w:val="1"/>
      <w:numFmt w:val="decimal"/>
      <w:isLgl/>
      <w:lvlText w:val="%1.%2.%3.%4.%5.%6.%7.%8."/>
      <w:lvlJc w:val="left"/>
      <w:pPr>
        <w:ind w:left="2480" w:hanging="1800"/>
      </w:pPr>
      <w:rPr>
        <w:rFonts w:cs="Times New Roman" w:hint="default"/>
      </w:rPr>
    </w:lvl>
    <w:lvl w:ilvl="8">
      <w:start w:val="1"/>
      <w:numFmt w:val="decimal"/>
      <w:isLgl/>
      <w:lvlText w:val="%1.%2.%3.%4.%5.%6.%7.%8.%9."/>
      <w:lvlJc w:val="left"/>
      <w:pPr>
        <w:ind w:left="2840" w:hanging="2160"/>
      </w:pPr>
      <w:rPr>
        <w:rFonts w:cs="Times New Roman" w:hint="default"/>
      </w:rPr>
    </w:lvl>
  </w:abstractNum>
  <w:abstractNum w:abstractNumId="2">
    <w:nsid w:val="74CC763E"/>
    <w:multiLevelType w:val="hybridMultilevel"/>
    <w:tmpl w:val="14A0A132"/>
    <w:lvl w:ilvl="0" w:tplc="02FCE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2BF"/>
    <w:rsid w:val="00006EFE"/>
    <w:rsid w:val="0001176D"/>
    <w:rsid w:val="00013331"/>
    <w:rsid w:val="00020369"/>
    <w:rsid w:val="00025C6C"/>
    <w:rsid w:val="00027E05"/>
    <w:rsid w:val="00033AE3"/>
    <w:rsid w:val="0003795D"/>
    <w:rsid w:val="000538C4"/>
    <w:rsid w:val="00056069"/>
    <w:rsid w:val="0008231B"/>
    <w:rsid w:val="00086152"/>
    <w:rsid w:val="000925A6"/>
    <w:rsid w:val="00096B81"/>
    <w:rsid w:val="000A5285"/>
    <w:rsid w:val="000A69BB"/>
    <w:rsid w:val="000A7037"/>
    <w:rsid w:val="000A7AE9"/>
    <w:rsid w:val="000B1D3B"/>
    <w:rsid w:val="000B794B"/>
    <w:rsid w:val="000C3C3A"/>
    <w:rsid w:val="000C73D3"/>
    <w:rsid w:val="000C7409"/>
    <w:rsid w:val="000C7C68"/>
    <w:rsid w:val="000D3B16"/>
    <w:rsid w:val="000E2400"/>
    <w:rsid w:val="000F19C8"/>
    <w:rsid w:val="000F3DE2"/>
    <w:rsid w:val="00102D33"/>
    <w:rsid w:val="00120E47"/>
    <w:rsid w:val="001276B1"/>
    <w:rsid w:val="00131767"/>
    <w:rsid w:val="00136BC2"/>
    <w:rsid w:val="001466DB"/>
    <w:rsid w:val="0015376E"/>
    <w:rsid w:val="00153E4D"/>
    <w:rsid w:val="0016209F"/>
    <w:rsid w:val="00165018"/>
    <w:rsid w:val="001679AB"/>
    <w:rsid w:val="0017405A"/>
    <w:rsid w:val="0017442A"/>
    <w:rsid w:val="001824C8"/>
    <w:rsid w:val="0019282D"/>
    <w:rsid w:val="00195227"/>
    <w:rsid w:val="001A3345"/>
    <w:rsid w:val="001B4158"/>
    <w:rsid w:val="001B6704"/>
    <w:rsid w:val="001B6BBF"/>
    <w:rsid w:val="001D1173"/>
    <w:rsid w:val="00205C5C"/>
    <w:rsid w:val="00212125"/>
    <w:rsid w:val="002164A8"/>
    <w:rsid w:val="00227532"/>
    <w:rsid w:val="002317BA"/>
    <w:rsid w:val="002363E4"/>
    <w:rsid w:val="0025682C"/>
    <w:rsid w:val="00257800"/>
    <w:rsid w:val="00262494"/>
    <w:rsid w:val="002649ED"/>
    <w:rsid w:val="002809A8"/>
    <w:rsid w:val="00281B31"/>
    <w:rsid w:val="002A4660"/>
    <w:rsid w:val="002C3E96"/>
    <w:rsid w:val="002D4841"/>
    <w:rsid w:val="002D599E"/>
    <w:rsid w:val="002D6950"/>
    <w:rsid w:val="002D6DEC"/>
    <w:rsid w:val="002E110B"/>
    <w:rsid w:val="002F04C0"/>
    <w:rsid w:val="002F4E9D"/>
    <w:rsid w:val="0031726D"/>
    <w:rsid w:val="00325DA7"/>
    <w:rsid w:val="003307D9"/>
    <w:rsid w:val="00335C42"/>
    <w:rsid w:val="003414A6"/>
    <w:rsid w:val="00353685"/>
    <w:rsid w:val="00382DF0"/>
    <w:rsid w:val="003B4B12"/>
    <w:rsid w:val="003C145C"/>
    <w:rsid w:val="003E389E"/>
    <w:rsid w:val="003F2D87"/>
    <w:rsid w:val="003F514F"/>
    <w:rsid w:val="004438DC"/>
    <w:rsid w:val="00444F45"/>
    <w:rsid w:val="00450F74"/>
    <w:rsid w:val="00452301"/>
    <w:rsid w:val="00456EC7"/>
    <w:rsid w:val="00461F66"/>
    <w:rsid w:val="00463CB5"/>
    <w:rsid w:val="00474903"/>
    <w:rsid w:val="00484074"/>
    <w:rsid w:val="00486555"/>
    <w:rsid w:val="0049209F"/>
    <w:rsid w:val="00495CD8"/>
    <w:rsid w:val="004A3D9A"/>
    <w:rsid w:val="004A6383"/>
    <w:rsid w:val="004B115A"/>
    <w:rsid w:val="004C3344"/>
    <w:rsid w:val="004D1644"/>
    <w:rsid w:val="004D1CE9"/>
    <w:rsid w:val="004D6F56"/>
    <w:rsid w:val="004F71EE"/>
    <w:rsid w:val="00505E7B"/>
    <w:rsid w:val="00511F1B"/>
    <w:rsid w:val="00511F57"/>
    <w:rsid w:val="005207ED"/>
    <w:rsid w:val="00521C6B"/>
    <w:rsid w:val="005348B4"/>
    <w:rsid w:val="005411E5"/>
    <w:rsid w:val="005553F1"/>
    <w:rsid w:val="00556FA7"/>
    <w:rsid w:val="00564C50"/>
    <w:rsid w:val="005672C2"/>
    <w:rsid w:val="0057353E"/>
    <w:rsid w:val="005852E3"/>
    <w:rsid w:val="005A3BD7"/>
    <w:rsid w:val="005B0280"/>
    <w:rsid w:val="005C631F"/>
    <w:rsid w:val="005D56B4"/>
    <w:rsid w:val="005F7EC8"/>
    <w:rsid w:val="006039C4"/>
    <w:rsid w:val="00606018"/>
    <w:rsid w:val="00610A24"/>
    <w:rsid w:val="00610E55"/>
    <w:rsid w:val="006145F6"/>
    <w:rsid w:val="00616DE3"/>
    <w:rsid w:val="00626198"/>
    <w:rsid w:val="00637C15"/>
    <w:rsid w:val="00643CCC"/>
    <w:rsid w:val="00660F69"/>
    <w:rsid w:val="00675B28"/>
    <w:rsid w:val="00683CFF"/>
    <w:rsid w:val="006907CC"/>
    <w:rsid w:val="00690F6B"/>
    <w:rsid w:val="006929E5"/>
    <w:rsid w:val="00694A97"/>
    <w:rsid w:val="006A0778"/>
    <w:rsid w:val="006A2125"/>
    <w:rsid w:val="006B7A2C"/>
    <w:rsid w:val="006C1911"/>
    <w:rsid w:val="006C212A"/>
    <w:rsid w:val="006C2CBE"/>
    <w:rsid w:val="006C40B1"/>
    <w:rsid w:val="006D0800"/>
    <w:rsid w:val="006E3434"/>
    <w:rsid w:val="006E6534"/>
    <w:rsid w:val="006F42D2"/>
    <w:rsid w:val="006F6CC5"/>
    <w:rsid w:val="00713F0B"/>
    <w:rsid w:val="00722566"/>
    <w:rsid w:val="00723D97"/>
    <w:rsid w:val="007248CD"/>
    <w:rsid w:val="007305CC"/>
    <w:rsid w:val="007417FC"/>
    <w:rsid w:val="00742491"/>
    <w:rsid w:val="00753EFE"/>
    <w:rsid w:val="00761F83"/>
    <w:rsid w:val="007631C6"/>
    <w:rsid w:val="00780464"/>
    <w:rsid w:val="00792236"/>
    <w:rsid w:val="00793575"/>
    <w:rsid w:val="007948EF"/>
    <w:rsid w:val="007A4E23"/>
    <w:rsid w:val="007C3906"/>
    <w:rsid w:val="007C5C21"/>
    <w:rsid w:val="007D2007"/>
    <w:rsid w:val="007D251C"/>
    <w:rsid w:val="007D2A6A"/>
    <w:rsid w:val="007D7915"/>
    <w:rsid w:val="007E4DE1"/>
    <w:rsid w:val="007F5B12"/>
    <w:rsid w:val="008035C5"/>
    <w:rsid w:val="00805C3B"/>
    <w:rsid w:val="00805F66"/>
    <w:rsid w:val="0082024D"/>
    <w:rsid w:val="00822363"/>
    <w:rsid w:val="00835ED1"/>
    <w:rsid w:val="0083674B"/>
    <w:rsid w:val="0083798A"/>
    <w:rsid w:val="00845C95"/>
    <w:rsid w:val="008565A5"/>
    <w:rsid w:val="00860CD0"/>
    <w:rsid w:val="00862F2E"/>
    <w:rsid w:val="0086554F"/>
    <w:rsid w:val="00872FDE"/>
    <w:rsid w:val="008730E8"/>
    <w:rsid w:val="008761F6"/>
    <w:rsid w:val="00881511"/>
    <w:rsid w:val="008903EE"/>
    <w:rsid w:val="00890C6E"/>
    <w:rsid w:val="0089323A"/>
    <w:rsid w:val="00895DF2"/>
    <w:rsid w:val="008A6521"/>
    <w:rsid w:val="008B45CD"/>
    <w:rsid w:val="008B7706"/>
    <w:rsid w:val="008B7C92"/>
    <w:rsid w:val="008C51E3"/>
    <w:rsid w:val="008C7B05"/>
    <w:rsid w:val="008E7EE0"/>
    <w:rsid w:val="00913D3C"/>
    <w:rsid w:val="00920E2F"/>
    <w:rsid w:val="00924ACF"/>
    <w:rsid w:val="009260A6"/>
    <w:rsid w:val="009615EB"/>
    <w:rsid w:val="009636FF"/>
    <w:rsid w:val="00963F67"/>
    <w:rsid w:val="00982475"/>
    <w:rsid w:val="009842B3"/>
    <w:rsid w:val="00986E97"/>
    <w:rsid w:val="00990E3F"/>
    <w:rsid w:val="00995F5E"/>
    <w:rsid w:val="009A00BC"/>
    <w:rsid w:val="009A00DC"/>
    <w:rsid w:val="009A338D"/>
    <w:rsid w:val="009A3F9A"/>
    <w:rsid w:val="009A792C"/>
    <w:rsid w:val="009B054E"/>
    <w:rsid w:val="009B1BDE"/>
    <w:rsid w:val="009B7B3D"/>
    <w:rsid w:val="009C5D63"/>
    <w:rsid w:val="009D1BEB"/>
    <w:rsid w:val="009F1E92"/>
    <w:rsid w:val="009F52BF"/>
    <w:rsid w:val="00A00632"/>
    <w:rsid w:val="00A02658"/>
    <w:rsid w:val="00A34AAE"/>
    <w:rsid w:val="00A411A3"/>
    <w:rsid w:val="00A45EE9"/>
    <w:rsid w:val="00A50727"/>
    <w:rsid w:val="00A51E74"/>
    <w:rsid w:val="00A60596"/>
    <w:rsid w:val="00A66C07"/>
    <w:rsid w:val="00A71730"/>
    <w:rsid w:val="00A718A9"/>
    <w:rsid w:val="00A72CD8"/>
    <w:rsid w:val="00A818BD"/>
    <w:rsid w:val="00A92B38"/>
    <w:rsid w:val="00A95B43"/>
    <w:rsid w:val="00AA0D1B"/>
    <w:rsid w:val="00AC2394"/>
    <w:rsid w:val="00AE3EC3"/>
    <w:rsid w:val="00AF0F62"/>
    <w:rsid w:val="00AF593F"/>
    <w:rsid w:val="00AF77C6"/>
    <w:rsid w:val="00B0366B"/>
    <w:rsid w:val="00B044CD"/>
    <w:rsid w:val="00B127D8"/>
    <w:rsid w:val="00B27FA5"/>
    <w:rsid w:val="00B3516B"/>
    <w:rsid w:val="00B378C1"/>
    <w:rsid w:val="00B409D5"/>
    <w:rsid w:val="00B4373C"/>
    <w:rsid w:val="00B60221"/>
    <w:rsid w:val="00B64712"/>
    <w:rsid w:val="00B65B67"/>
    <w:rsid w:val="00B7169C"/>
    <w:rsid w:val="00B7476E"/>
    <w:rsid w:val="00B9555A"/>
    <w:rsid w:val="00BB22F1"/>
    <w:rsid w:val="00BD39EF"/>
    <w:rsid w:val="00BD4354"/>
    <w:rsid w:val="00BD58E9"/>
    <w:rsid w:val="00BD6FEA"/>
    <w:rsid w:val="00BE0E00"/>
    <w:rsid w:val="00BE3A56"/>
    <w:rsid w:val="00C01285"/>
    <w:rsid w:val="00C276D7"/>
    <w:rsid w:val="00C364E9"/>
    <w:rsid w:val="00C36870"/>
    <w:rsid w:val="00C42D1A"/>
    <w:rsid w:val="00C46149"/>
    <w:rsid w:val="00C47E10"/>
    <w:rsid w:val="00C47E3B"/>
    <w:rsid w:val="00C5047F"/>
    <w:rsid w:val="00C5707C"/>
    <w:rsid w:val="00C5790F"/>
    <w:rsid w:val="00C6364A"/>
    <w:rsid w:val="00C658C3"/>
    <w:rsid w:val="00C739EA"/>
    <w:rsid w:val="00C76D17"/>
    <w:rsid w:val="00C77C31"/>
    <w:rsid w:val="00C8131E"/>
    <w:rsid w:val="00C97030"/>
    <w:rsid w:val="00CA187D"/>
    <w:rsid w:val="00CA3881"/>
    <w:rsid w:val="00CB1267"/>
    <w:rsid w:val="00CB56DE"/>
    <w:rsid w:val="00CC6A40"/>
    <w:rsid w:val="00CD5804"/>
    <w:rsid w:val="00CE393D"/>
    <w:rsid w:val="00CE4325"/>
    <w:rsid w:val="00CE5430"/>
    <w:rsid w:val="00D10A19"/>
    <w:rsid w:val="00D23756"/>
    <w:rsid w:val="00D36AC6"/>
    <w:rsid w:val="00D36DBC"/>
    <w:rsid w:val="00D40881"/>
    <w:rsid w:val="00D429D1"/>
    <w:rsid w:val="00D55444"/>
    <w:rsid w:val="00D57439"/>
    <w:rsid w:val="00D74FD6"/>
    <w:rsid w:val="00D820BD"/>
    <w:rsid w:val="00D87059"/>
    <w:rsid w:val="00D873FA"/>
    <w:rsid w:val="00D95DB7"/>
    <w:rsid w:val="00DA1894"/>
    <w:rsid w:val="00DA38F2"/>
    <w:rsid w:val="00DA68B6"/>
    <w:rsid w:val="00DD318C"/>
    <w:rsid w:val="00DD6D9A"/>
    <w:rsid w:val="00DF7CF6"/>
    <w:rsid w:val="00E115DA"/>
    <w:rsid w:val="00E11918"/>
    <w:rsid w:val="00E157F5"/>
    <w:rsid w:val="00E20E2A"/>
    <w:rsid w:val="00E31AB6"/>
    <w:rsid w:val="00E3552F"/>
    <w:rsid w:val="00E4550F"/>
    <w:rsid w:val="00E5217A"/>
    <w:rsid w:val="00E56E21"/>
    <w:rsid w:val="00E76BC3"/>
    <w:rsid w:val="00EB1FFA"/>
    <w:rsid w:val="00EB6CCF"/>
    <w:rsid w:val="00ED06CB"/>
    <w:rsid w:val="00ED67DB"/>
    <w:rsid w:val="00EF1C14"/>
    <w:rsid w:val="00EF3FC4"/>
    <w:rsid w:val="00EF7866"/>
    <w:rsid w:val="00F06ACC"/>
    <w:rsid w:val="00F06C66"/>
    <w:rsid w:val="00F154F7"/>
    <w:rsid w:val="00F219F5"/>
    <w:rsid w:val="00F36086"/>
    <w:rsid w:val="00F36CD4"/>
    <w:rsid w:val="00F43615"/>
    <w:rsid w:val="00F458A6"/>
    <w:rsid w:val="00F470CE"/>
    <w:rsid w:val="00F472FA"/>
    <w:rsid w:val="00F5630A"/>
    <w:rsid w:val="00F57EBE"/>
    <w:rsid w:val="00F64FE3"/>
    <w:rsid w:val="00F65913"/>
    <w:rsid w:val="00F731FC"/>
    <w:rsid w:val="00F84A1E"/>
    <w:rsid w:val="00FA0192"/>
    <w:rsid w:val="00FA294F"/>
    <w:rsid w:val="00FA3B09"/>
    <w:rsid w:val="00FA491B"/>
    <w:rsid w:val="00FB2D49"/>
    <w:rsid w:val="00FC18FE"/>
    <w:rsid w:val="00FC5C4D"/>
    <w:rsid w:val="00FD514A"/>
    <w:rsid w:val="00FE411B"/>
    <w:rsid w:val="00FE49AF"/>
    <w:rsid w:val="00FE68DB"/>
    <w:rsid w:val="00FF0A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B3"/>
    <w:pPr>
      <w:spacing w:after="200" w:line="276" w:lineRule="auto"/>
    </w:pPr>
    <w:rPr>
      <w:sz w:val="22"/>
      <w:szCs w:val="22"/>
    </w:rPr>
  </w:style>
  <w:style w:type="paragraph" w:styleId="1">
    <w:name w:val="heading 1"/>
    <w:basedOn w:val="a"/>
    <w:next w:val="a"/>
    <w:link w:val="10"/>
    <w:uiPriority w:val="99"/>
    <w:qFormat/>
    <w:rsid w:val="009F52BF"/>
    <w:pPr>
      <w:keepNext/>
      <w:spacing w:after="0" w:line="240" w:lineRule="auto"/>
      <w:jc w:val="center"/>
      <w:outlineLvl w:val="0"/>
    </w:pPr>
    <w:rPr>
      <w:rFonts w:ascii="Times New Roman" w:hAnsi="Times New Roman"/>
      <w:sz w:val="96"/>
      <w:szCs w:val="24"/>
    </w:rPr>
  </w:style>
  <w:style w:type="paragraph" w:styleId="2">
    <w:name w:val="heading 2"/>
    <w:basedOn w:val="a"/>
    <w:next w:val="a"/>
    <w:link w:val="20"/>
    <w:unhideWhenUsed/>
    <w:qFormat/>
    <w:locked/>
    <w:rsid w:val="001D117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52BF"/>
    <w:rPr>
      <w:rFonts w:ascii="Times New Roman" w:hAnsi="Times New Roman" w:cs="Times New Roman"/>
      <w:sz w:val="24"/>
      <w:szCs w:val="24"/>
    </w:rPr>
  </w:style>
  <w:style w:type="paragraph" w:customStyle="1" w:styleId="FR1">
    <w:name w:val="FR1"/>
    <w:uiPriority w:val="99"/>
    <w:rsid w:val="009F52BF"/>
    <w:pPr>
      <w:widowControl w:val="0"/>
      <w:autoSpaceDE w:val="0"/>
      <w:autoSpaceDN w:val="0"/>
      <w:adjustRightInd w:val="0"/>
      <w:spacing w:before="460"/>
      <w:jc w:val="both"/>
    </w:pPr>
    <w:rPr>
      <w:rFonts w:ascii="Times New Roman" w:hAnsi="Times New Roman"/>
      <w:b/>
      <w:bCs/>
      <w:sz w:val="36"/>
      <w:szCs w:val="36"/>
    </w:rPr>
  </w:style>
  <w:style w:type="paragraph" w:customStyle="1" w:styleId="FR2">
    <w:name w:val="FR2"/>
    <w:uiPriority w:val="99"/>
    <w:rsid w:val="009F52BF"/>
    <w:pPr>
      <w:widowControl w:val="0"/>
      <w:autoSpaceDE w:val="0"/>
      <w:autoSpaceDN w:val="0"/>
      <w:adjustRightInd w:val="0"/>
      <w:jc w:val="both"/>
    </w:pPr>
    <w:rPr>
      <w:rFonts w:ascii="Arial" w:hAnsi="Arial" w:cs="Arial"/>
      <w:noProof/>
    </w:rPr>
  </w:style>
  <w:style w:type="paragraph" w:styleId="a3">
    <w:name w:val="Balloon Text"/>
    <w:basedOn w:val="a"/>
    <w:link w:val="a4"/>
    <w:uiPriority w:val="99"/>
    <w:semiHidden/>
    <w:rsid w:val="009F5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F52BF"/>
    <w:rPr>
      <w:rFonts w:ascii="Tahoma" w:hAnsi="Tahoma" w:cs="Tahoma"/>
      <w:sz w:val="16"/>
      <w:szCs w:val="16"/>
    </w:rPr>
  </w:style>
  <w:style w:type="paragraph" w:styleId="a5">
    <w:name w:val="Body Text Indent"/>
    <w:basedOn w:val="a"/>
    <w:link w:val="a6"/>
    <w:uiPriority w:val="99"/>
    <w:rsid w:val="009F52BF"/>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locked/>
    <w:rsid w:val="009F52BF"/>
    <w:rPr>
      <w:rFonts w:ascii="Times New Roman" w:hAnsi="Times New Roman" w:cs="Times New Roman"/>
      <w:sz w:val="24"/>
      <w:szCs w:val="24"/>
    </w:rPr>
  </w:style>
  <w:style w:type="paragraph" w:styleId="HTML">
    <w:name w:val="HTML Preformatted"/>
    <w:basedOn w:val="a"/>
    <w:link w:val="HTML0"/>
    <w:uiPriority w:val="99"/>
    <w:rsid w:val="009F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9F52BF"/>
    <w:rPr>
      <w:rFonts w:ascii="Courier New" w:hAnsi="Courier New" w:cs="Courier New"/>
      <w:sz w:val="20"/>
      <w:szCs w:val="20"/>
    </w:rPr>
  </w:style>
  <w:style w:type="paragraph" w:styleId="a7">
    <w:name w:val="List Paragraph"/>
    <w:aliases w:val="Источник"/>
    <w:basedOn w:val="a"/>
    <w:uiPriority w:val="34"/>
    <w:qFormat/>
    <w:rsid w:val="002C3E96"/>
    <w:pPr>
      <w:ind w:left="720"/>
      <w:contextualSpacing/>
    </w:pPr>
  </w:style>
  <w:style w:type="character" w:styleId="a8">
    <w:name w:val="Hyperlink"/>
    <w:basedOn w:val="a0"/>
    <w:unhideWhenUsed/>
    <w:rsid w:val="00722566"/>
    <w:rPr>
      <w:color w:val="0000FF"/>
      <w:u w:val="single"/>
    </w:rPr>
  </w:style>
  <w:style w:type="paragraph" w:styleId="a9">
    <w:name w:val="Normal (Web)"/>
    <w:basedOn w:val="a"/>
    <w:uiPriority w:val="99"/>
    <w:unhideWhenUsed/>
    <w:rsid w:val="00A71730"/>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locked/>
    <w:rsid w:val="00A71730"/>
    <w:rPr>
      <w:b/>
      <w:bCs/>
    </w:rPr>
  </w:style>
  <w:style w:type="paragraph" w:customStyle="1" w:styleId="Default">
    <w:name w:val="Default"/>
    <w:rsid w:val="00660F69"/>
    <w:pPr>
      <w:autoSpaceDE w:val="0"/>
      <w:autoSpaceDN w:val="0"/>
      <w:adjustRightInd w:val="0"/>
    </w:pPr>
    <w:rPr>
      <w:rFonts w:ascii="Arial" w:hAnsi="Arial" w:cs="Arial"/>
      <w:color w:val="000000"/>
      <w:sz w:val="24"/>
      <w:szCs w:val="24"/>
    </w:rPr>
  </w:style>
  <w:style w:type="paragraph" w:customStyle="1" w:styleId="ConsPlusNormal">
    <w:name w:val="ConsPlusNormal"/>
    <w:rsid w:val="009A338D"/>
    <w:pPr>
      <w:widowControl w:val="0"/>
      <w:autoSpaceDE w:val="0"/>
      <w:autoSpaceDN w:val="0"/>
    </w:pPr>
    <w:rPr>
      <w:rFonts w:cs="Calibri"/>
      <w:sz w:val="22"/>
    </w:rPr>
  </w:style>
  <w:style w:type="character" w:customStyle="1" w:styleId="blk">
    <w:name w:val="blk"/>
    <w:basedOn w:val="a0"/>
    <w:rsid w:val="00A02658"/>
  </w:style>
  <w:style w:type="character" w:customStyle="1" w:styleId="20">
    <w:name w:val="Заголовок 2 Знак"/>
    <w:basedOn w:val="a0"/>
    <w:link w:val="2"/>
    <w:rsid w:val="001D1173"/>
    <w:rPr>
      <w:rFonts w:ascii="Cambria" w:eastAsia="Times New Roman" w:hAnsi="Cambria" w:cs="Times New Roman"/>
      <w:b/>
      <w:bCs/>
      <w:i/>
      <w:iCs/>
      <w:sz w:val="28"/>
      <w:szCs w:val="28"/>
    </w:rPr>
  </w:style>
  <w:style w:type="character" w:styleId="ab">
    <w:name w:val="Emphasis"/>
    <w:basedOn w:val="a0"/>
    <w:uiPriority w:val="20"/>
    <w:qFormat/>
    <w:locked/>
    <w:rsid w:val="006D0800"/>
    <w:rPr>
      <w:i/>
      <w:iCs/>
    </w:rPr>
  </w:style>
  <w:style w:type="paragraph" w:customStyle="1" w:styleId="western">
    <w:name w:val="western"/>
    <w:basedOn w:val="a"/>
    <w:rsid w:val="00AE3EC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07059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1</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MininaK</dc:creator>
  <cp:keywords/>
  <dc:description/>
  <cp:lastModifiedBy>4522</cp:lastModifiedBy>
  <cp:revision>307</cp:revision>
  <cp:lastPrinted>2017-11-28T09:12:00Z</cp:lastPrinted>
  <dcterms:created xsi:type="dcterms:W3CDTF">2013-10-08T08:44:00Z</dcterms:created>
  <dcterms:modified xsi:type="dcterms:W3CDTF">2017-12-04T08:45:00Z</dcterms:modified>
</cp:coreProperties>
</file>