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D" w:rsidRDefault="00221CC4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Пьяный водитель привлечен к уголовной ответственности</w:t>
      </w:r>
    </w:p>
    <w:p w:rsidR="00221CC4" w:rsidRPr="00377225" w:rsidRDefault="00221CC4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6A" w:rsidRPr="009D226A" w:rsidRDefault="00221CC4" w:rsidP="000331C0">
      <w:pPr>
        <w:pStyle w:val="a7"/>
        <w:ind w:firstLine="708"/>
        <w:jc w:val="both"/>
      </w:pPr>
      <w:r>
        <w:t xml:space="preserve">Прокуратурой Шумихинского района поддержано государственное обвинение по уголовному делу в отношении водителя, который будучи привлечённым к административной ответственности за управление автомобилем в состоянии алкогольного опьянения, должных выводов для себя не сделал и вновь сел за руль пьяным. Суд признал жителя с. Малое </w:t>
      </w:r>
      <w:proofErr w:type="spellStart"/>
      <w:r>
        <w:t>Дюрягино</w:t>
      </w:r>
      <w:proofErr w:type="spellEnd"/>
      <w:r>
        <w:t xml:space="preserve"> виновным в совершении преступления предусмотренного</w:t>
      </w:r>
      <w:bookmarkStart w:id="0" w:name="_GoBack"/>
      <w:bookmarkEnd w:id="0"/>
      <w:r>
        <w:t xml:space="preserve"> ст. 264.1 УК РФ и назначил наказание в виде 300 часов обязательных работ, с лишением права заниматься деятельностью, связанной с управлением транспортными средствами, сроком на 3 года.</w:t>
      </w:r>
    </w:p>
    <w:sectPr w:rsidR="009D226A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6A"/>
    <w:rsid w:val="000331C0"/>
    <w:rsid w:val="000358D4"/>
    <w:rsid w:val="000412A2"/>
    <w:rsid w:val="00221CC4"/>
    <w:rsid w:val="002E4B15"/>
    <w:rsid w:val="00377225"/>
    <w:rsid w:val="0053525A"/>
    <w:rsid w:val="00761CDB"/>
    <w:rsid w:val="007A3A7E"/>
    <w:rsid w:val="009D226A"/>
    <w:rsid w:val="00DE4F5D"/>
    <w:rsid w:val="00E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4</cp:revision>
  <dcterms:created xsi:type="dcterms:W3CDTF">2018-05-21T12:46:00Z</dcterms:created>
  <dcterms:modified xsi:type="dcterms:W3CDTF">2018-06-09T07:51:00Z</dcterms:modified>
</cp:coreProperties>
</file>