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A1" w:rsidRPr="007D7B95" w:rsidRDefault="007B23A1" w:rsidP="007D7B95">
      <w:pPr>
        <w:pStyle w:val="1"/>
        <w:spacing w:after="440" w:afterAutospacing="0" w:line="600" w:lineRule="atLeast"/>
        <w:rPr>
          <w:rFonts w:ascii="Arial" w:hAnsi="Arial" w:cs="Arial"/>
          <w:b w:val="0"/>
          <w:bCs w:val="0"/>
          <w:sz w:val="24"/>
          <w:szCs w:val="24"/>
        </w:rPr>
      </w:pPr>
      <w:r w:rsidRPr="007D7B95">
        <w:rPr>
          <w:rFonts w:ascii="Arial" w:hAnsi="Arial" w:cs="Arial"/>
          <w:b w:val="0"/>
          <w:bCs w:val="0"/>
          <w:sz w:val="24"/>
          <w:szCs w:val="24"/>
        </w:rPr>
        <w:t xml:space="preserve">Изменение категории преступления на менее </w:t>
      </w:r>
      <w:proofErr w:type="gramStart"/>
      <w:r w:rsidRPr="007D7B95">
        <w:rPr>
          <w:rFonts w:ascii="Arial" w:hAnsi="Arial" w:cs="Arial"/>
          <w:b w:val="0"/>
          <w:bCs w:val="0"/>
          <w:sz w:val="24"/>
          <w:szCs w:val="24"/>
        </w:rPr>
        <w:t>тяжкую</w:t>
      </w:r>
      <w:proofErr w:type="gramEnd"/>
      <w:r w:rsidRPr="007D7B95">
        <w:rPr>
          <w:rFonts w:ascii="Arial" w:hAnsi="Arial" w:cs="Arial"/>
          <w:b w:val="0"/>
          <w:bCs w:val="0"/>
          <w:sz w:val="24"/>
          <w:szCs w:val="24"/>
        </w:rPr>
        <w:t xml:space="preserve"> и правовые последствия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r w:rsidRPr="007D7B95">
        <w:rPr>
          <w:rFonts w:ascii="Arial" w:hAnsi="Arial" w:cs="Arial"/>
          <w:sz w:val="24"/>
          <w:szCs w:val="24"/>
        </w:rPr>
        <w:t>В соответствии с частью 1 статьи 15 Уголовного кодекса Российской Федерации (далее - УК РФ) все преступления в зависимости от характера и степени общественной опасности, подразделяются на преступления небольшой тяжести, средней тяжести, тяжкие и особо тяжкие преступления. Часть 6 статьи 15 УК РФ предусматривает возможность изменения категории преступления на менее тяжкую, но не более</w:t>
      </w:r>
      <w:proofErr w:type="gramStart"/>
      <w:r w:rsidRPr="007D7B95">
        <w:rPr>
          <w:rFonts w:ascii="Arial" w:hAnsi="Arial" w:cs="Arial"/>
          <w:sz w:val="24"/>
          <w:szCs w:val="24"/>
        </w:rPr>
        <w:t>,</w:t>
      </w:r>
      <w:proofErr w:type="gramEnd"/>
      <w:r w:rsidRPr="007D7B95">
        <w:rPr>
          <w:rFonts w:ascii="Arial" w:hAnsi="Arial" w:cs="Arial"/>
          <w:sz w:val="24"/>
          <w:szCs w:val="24"/>
        </w:rPr>
        <w:t xml:space="preserve"> чем на одну.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r w:rsidRPr="007D7B95">
        <w:rPr>
          <w:rFonts w:ascii="Arial" w:hAnsi="Arial" w:cs="Arial"/>
          <w:sz w:val="24"/>
          <w:szCs w:val="24"/>
        </w:rPr>
        <w:t>При этом суд должен учитывать фактические обстоятельства преступления и степень его общественной опасности, наличие смягчающих наказание обстоятельств и отсутствие отягчающих наказание обстоятельств, а также срок наказания в виде лишения свободы, назначенный по приговору суда.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r w:rsidRPr="007D7B95">
        <w:rPr>
          <w:rFonts w:ascii="Arial" w:hAnsi="Arial" w:cs="Arial"/>
          <w:sz w:val="24"/>
          <w:szCs w:val="24"/>
        </w:rPr>
        <w:t xml:space="preserve">Если суд пришел к выводу об изменении категории преступления на менее </w:t>
      </w:r>
      <w:proofErr w:type="gramStart"/>
      <w:r w:rsidRPr="007D7B95">
        <w:rPr>
          <w:rFonts w:ascii="Arial" w:hAnsi="Arial" w:cs="Arial"/>
          <w:sz w:val="24"/>
          <w:szCs w:val="24"/>
        </w:rPr>
        <w:t>тяжкую</w:t>
      </w:r>
      <w:proofErr w:type="gramEnd"/>
      <w:r w:rsidRPr="007D7B95">
        <w:rPr>
          <w:rFonts w:ascii="Arial" w:hAnsi="Arial" w:cs="Arial"/>
          <w:sz w:val="24"/>
          <w:szCs w:val="24"/>
        </w:rPr>
        <w:t>, то в обвинительном приговоре он обязан указать те конкретные фактические обстоятельства совершения преступления, на основании которых выносит решение. Перечень данных обстоятельств в действующем уголовном законодательстве отсутствует.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r w:rsidRPr="007D7B95">
        <w:rPr>
          <w:rFonts w:ascii="Arial" w:hAnsi="Arial" w:cs="Arial"/>
          <w:sz w:val="24"/>
          <w:szCs w:val="24"/>
        </w:rPr>
        <w:t>Степень общественной опасности преступления устанавливается судом в зависимости от конкретных обстоятельств содеянного, в частности от характера и размера наступивших последствий, способа совершения преступления, роли подсудимого в преступлении, совершенном в соучастии.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r w:rsidRPr="007D7B95">
        <w:rPr>
          <w:rFonts w:ascii="Arial" w:hAnsi="Arial" w:cs="Arial"/>
          <w:sz w:val="24"/>
          <w:szCs w:val="24"/>
        </w:rPr>
        <w:t>Обстоятельства, смягчающие наказание и относящиеся к совершенному преступлению (например, совершение преступления в силу стечения тяжелых жизненных обстоятельств либо по мотиву сострадания), учитываются при определении степени общественной опасности преступления.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r w:rsidRPr="007D7B95">
        <w:rPr>
          <w:rFonts w:ascii="Arial" w:hAnsi="Arial" w:cs="Arial"/>
          <w:sz w:val="24"/>
          <w:szCs w:val="24"/>
        </w:rPr>
        <w:t>Обязательным условием для изменения категории преступления на менее тяжкую является отсутствие отягчающих наказание обстоятельств, которые перечислены в статье 63 УК РФ. Еще одним условием применения нормы о снижении категории преступления является срок наказания в виде лишения свободы, назначенный судом за совершенное преступление. За преступление средней тяжести осужденному должно быть назначено наказание в виде лишения свободы не превышающее 3 лет. За совершение тяжкого преступления не превышающее 5 лет. При совершении особо тяжкого преступления наказание должно быть менее 7 лет лишения свободы.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proofErr w:type="gramStart"/>
      <w:r w:rsidRPr="007D7B95">
        <w:rPr>
          <w:rFonts w:ascii="Arial" w:hAnsi="Arial" w:cs="Arial"/>
          <w:sz w:val="24"/>
          <w:szCs w:val="24"/>
        </w:rPr>
        <w:t>Изменение категории преступления на менее тяжкую влечет ряд правовых последствий, в том числе улучшает положение осужденного, влияя на назначение осужденному к лишению свободы вида исправительного учреждения (статья 58 УК РФ); назначение наказания по совокупности преступлений (статьи 69 УК РФ); назначение условного осуждения (пункт «б» части 1 статьи 73 УК РФ;</w:t>
      </w:r>
      <w:proofErr w:type="gramEnd"/>
      <w:r w:rsidRPr="007D7B95">
        <w:rPr>
          <w:rFonts w:ascii="Arial" w:hAnsi="Arial" w:cs="Arial"/>
          <w:sz w:val="24"/>
          <w:szCs w:val="24"/>
        </w:rPr>
        <w:t xml:space="preserve"> отмену и сохранение условного осуждения (части 4, 5 статьи 74 УК РФ); исчисление срока </w:t>
      </w:r>
      <w:r w:rsidRPr="007D7B95">
        <w:rPr>
          <w:rFonts w:ascii="Arial" w:hAnsi="Arial" w:cs="Arial"/>
          <w:sz w:val="24"/>
          <w:szCs w:val="24"/>
        </w:rPr>
        <w:lastRenderedPageBreak/>
        <w:t xml:space="preserve">наказания, после фактического </w:t>
      </w:r>
      <w:proofErr w:type="gramStart"/>
      <w:r w:rsidRPr="007D7B95">
        <w:rPr>
          <w:rFonts w:ascii="Arial" w:hAnsi="Arial" w:cs="Arial"/>
          <w:sz w:val="24"/>
          <w:szCs w:val="24"/>
        </w:rPr>
        <w:t>отбытия</w:t>
      </w:r>
      <w:proofErr w:type="gramEnd"/>
      <w:r w:rsidRPr="007D7B95">
        <w:rPr>
          <w:rFonts w:ascii="Arial" w:hAnsi="Arial" w:cs="Arial"/>
          <w:sz w:val="24"/>
          <w:szCs w:val="24"/>
        </w:rPr>
        <w:t xml:space="preserve"> которого возможно применение условно – досрочного освобождения от отбывания наказания (статьи 79, 93 УК РФ) или замена </w:t>
      </w:r>
      <w:proofErr w:type="spellStart"/>
      <w:r w:rsidRPr="007D7B95">
        <w:rPr>
          <w:rFonts w:ascii="Arial" w:hAnsi="Arial" w:cs="Arial"/>
          <w:sz w:val="24"/>
          <w:szCs w:val="24"/>
        </w:rPr>
        <w:t>неотбытой</w:t>
      </w:r>
      <w:proofErr w:type="spellEnd"/>
      <w:r w:rsidRPr="007D7B95">
        <w:rPr>
          <w:rFonts w:ascii="Arial" w:hAnsi="Arial" w:cs="Arial"/>
          <w:sz w:val="24"/>
          <w:szCs w:val="24"/>
        </w:rPr>
        <w:t xml:space="preserve"> части наказания более мягким видом наказания (статья 80 УК РФ), исчисление срока погашения судимости.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r w:rsidRPr="007D7B95">
        <w:rPr>
          <w:rFonts w:ascii="Arial" w:hAnsi="Arial" w:cs="Arial"/>
          <w:sz w:val="24"/>
          <w:szCs w:val="24"/>
        </w:rPr>
        <w:t xml:space="preserve">Изменение категории </w:t>
      </w:r>
      <w:proofErr w:type="gramStart"/>
      <w:r w:rsidRPr="007D7B95">
        <w:rPr>
          <w:rFonts w:ascii="Arial" w:hAnsi="Arial" w:cs="Arial"/>
          <w:sz w:val="24"/>
          <w:szCs w:val="24"/>
        </w:rPr>
        <w:t>преступления</w:t>
      </w:r>
      <w:proofErr w:type="gramEnd"/>
      <w:r w:rsidRPr="007D7B95">
        <w:rPr>
          <w:rFonts w:ascii="Arial" w:hAnsi="Arial" w:cs="Arial"/>
          <w:sz w:val="24"/>
          <w:szCs w:val="24"/>
        </w:rPr>
        <w:t xml:space="preserve"> возможно только после того, как осужденному будет назначено наказаний с учетом предусмотренных УК РФ правил.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r w:rsidRPr="007D7B95">
        <w:rPr>
          <w:rFonts w:ascii="Arial" w:hAnsi="Arial" w:cs="Arial"/>
          <w:sz w:val="24"/>
          <w:szCs w:val="24"/>
        </w:rPr>
        <w:t>Затем, при определении вида исправительного учреждения суд должен исходить из измененной категории преступления.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r w:rsidRPr="007D7B95">
        <w:rPr>
          <w:rFonts w:ascii="Arial" w:hAnsi="Arial" w:cs="Arial"/>
          <w:sz w:val="24"/>
          <w:szCs w:val="24"/>
        </w:rPr>
        <w:t>Предусмотренные уголовным законом правовые последствия, связанные с судимостью (при определении рецидива преступлений в случае совершения нового преступления, применении условно-досрочного освобождения от отбывания наказания, срока погашения судимости) должны определяться с учетом измененной категории преступления.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r w:rsidRPr="007D7B95">
        <w:rPr>
          <w:rFonts w:ascii="Arial" w:hAnsi="Arial" w:cs="Arial"/>
          <w:sz w:val="24"/>
          <w:szCs w:val="24"/>
        </w:rPr>
        <w:t xml:space="preserve">Применение положений части 6 статьи 15 УК РФ не влияет на юридическую оценку деяния и не влечет правовых последствий для лиц, в отношении которых решение об изменении категории не принималось. Так, изменение категории преступления с особо тяжкого на </w:t>
      </w:r>
      <w:proofErr w:type="gramStart"/>
      <w:r w:rsidRPr="007D7B95">
        <w:rPr>
          <w:rFonts w:ascii="Arial" w:hAnsi="Arial" w:cs="Arial"/>
          <w:sz w:val="24"/>
          <w:szCs w:val="24"/>
        </w:rPr>
        <w:t>тяжкое</w:t>
      </w:r>
      <w:proofErr w:type="gramEnd"/>
      <w:r w:rsidRPr="007D7B95">
        <w:rPr>
          <w:rFonts w:ascii="Arial" w:hAnsi="Arial" w:cs="Arial"/>
          <w:sz w:val="24"/>
          <w:szCs w:val="24"/>
        </w:rPr>
        <w:t xml:space="preserve"> на исключает уголовную ответственность другого лица за заранее не обещанное укрывательство особо тяжкого преступления.</w:t>
      </w:r>
    </w:p>
    <w:p w:rsidR="007B23A1" w:rsidRPr="007D7B95" w:rsidRDefault="007B23A1" w:rsidP="007B23A1">
      <w:pPr>
        <w:rPr>
          <w:rFonts w:ascii="Arial" w:hAnsi="Arial" w:cs="Arial"/>
          <w:sz w:val="24"/>
          <w:szCs w:val="24"/>
        </w:rPr>
      </w:pPr>
      <w:r w:rsidRPr="007D7B95">
        <w:rPr>
          <w:rFonts w:ascii="Arial" w:hAnsi="Arial" w:cs="Arial"/>
          <w:sz w:val="24"/>
          <w:szCs w:val="24"/>
        </w:rPr>
        <w:t>Если подсудимый обвиняется  в совершении нескольких преступлений, то суд в приговоре разрешает вопрос о применении положений части 6 статьи 15 УК РФ по каждому преступлению. В том случае если в совершении преступления (преступлений) обвиняются несколько подсудимых, то решение об изменении категории принимается в отношении каждого из них и по каждому преступлению, входящему в совокупность.</w:t>
      </w:r>
    </w:p>
    <w:p w:rsidR="00821A17" w:rsidRPr="007D7B95" w:rsidRDefault="00821A17">
      <w:pPr>
        <w:rPr>
          <w:rFonts w:ascii="Arial" w:hAnsi="Arial" w:cs="Arial"/>
          <w:sz w:val="24"/>
          <w:szCs w:val="24"/>
        </w:rPr>
      </w:pPr>
    </w:p>
    <w:sectPr w:rsidR="00821A17" w:rsidRPr="007D7B95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B23A1"/>
    <w:rsid w:val="0001050F"/>
    <w:rsid w:val="007B23A1"/>
    <w:rsid w:val="007D7B95"/>
    <w:rsid w:val="0082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1"/>
  </w:style>
  <w:style w:type="paragraph" w:styleId="1">
    <w:name w:val="heading 1"/>
    <w:basedOn w:val="a"/>
    <w:link w:val="10"/>
    <w:uiPriority w:val="9"/>
    <w:qFormat/>
    <w:rsid w:val="007B2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2019-05-06T07:50:00Z</dcterms:created>
  <dcterms:modified xsi:type="dcterms:W3CDTF">2019-05-29T03:51:00Z</dcterms:modified>
</cp:coreProperties>
</file>