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2" w:rsidRDefault="00747602" w:rsidP="007A6766">
      <w:pPr>
        <w:jc w:val="center"/>
        <w:rPr>
          <w:rFonts w:ascii="Arial" w:hAnsi="Arial" w:cs="Arial"/>
          <w:sz w:val="24"/>
          <w:szCs w:val="24"/>
        </w:rPr>
      </w:pP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  <w:r w:rsidRPr="007A6766">
        <w:rPr>
          <w:rFonts w:ascii="Arial" w:hAnsi="Arial" w:cs="Arial"/>
          <w:sz w:val="24"/>
          <w:szCs w:val="24"/>
        </w:rPr>
        <w:t>РОССИЙСКАЯ ФЕДЕРАЦИЯ</w:t>
      </w: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  <w:r w:rsidRPr="007A6766">
        <w:rPr>
          <w:rFonts w:ascii="Arial" w:hAnsi="Arial" w:cs="Arial"/>
          <w:sz w:val="24"/>
          <w:szCs w:val="24"/>
        </w:rPr>
        <w:t>КУРГАНСКАЯ ОБЛАСТЬ</w:t>
      </w: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  <w:r w:rsidRPr="007A6766">
        <w:rPr>
          <w:rFonts w:ascii="Arial" w:hAnsi="Arial" w:cs="Arial"/>
          <w:sz w:val="24"/>
          <w:szCs w:val="24"/>
        </w:rPr>
        <w:t>г. Шумиха</w:t>
      </w: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  <w:r w:rsidRPr="007A6766">
        <w:rPr>
          <w:rFonts w:ascii="Arial" w:hAnsi="Arial" w:cs="Arial"/>
          <w:sz w:val="24"/>
          <w:szCs w:val="24"/>
        </w:rPr>
        <w:t>Администрация города Шумихи</w:t>
      </w: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</w:p>
    <w:p w:rsidR="007A6766" w:rsidRPr="00747602" w:rsidRDefault="007A6766" w:rsidP="007A6766">
      <w:pPr>
        <w:pStyle w:val="1"/>
        <w:rPr>
          <w:rFonts w:ascii="Arial" w:hAnsi="Arial" w:cs="Arial"/>
        </w:rPr>
      </w:pPr>
      <w:r w:rsidRPr="00747602">
        <w:rPr>
          <w:rFonts w:ascii="Arial" w:hAnsi="Arial" w:cs="Arial"/>
        </w:rPr>
        <w:t>ПОСТАНОВЛЕНИЕ</w:t>
      </w:r>
    </w:p>
    <w:p w:rsidR="007A6766" w:rsidRPr="007A6766" w:rsidRDefault="007A6766" w:rsidP="007A6766">
      <w:pPr>
        <w:rPr>
          <w:rFonts w:ascii="Arial" w:hAnsi="Arial" w:cs="Arial"/>
          <w:sz w:val="24"/>
          <w:szCs w:val="24"/>
        </w:rPr>
      </w:pPr>
    </w:p>
    <w:p w:rsidR="007A6766" w:rsidRPr="007A6766" w:rsidRDefault="007A6766" w:rsidP="007A6766">
      <w:pPr>
        <w:jc w:val="center"/>
        <w:rPr>
          <w:rFonts w:ascii="Arial" w:hAnsi="Arial" w:cs="Arial"/>
          <w:sz w:val="24"/>
          <w:szCs w:val="24"/>
        </w:rPr>
      </w:pPr>
      <w:r w:rsidRPr="007A6766">
        <w:rPr>
          <w:rFonts w:ascii="Arial" w:hAnsi="Arial" w:cs="Arial"/>
          <w:sz w:val="24"/>
          <w:szCs w:val="24"/>
        </w:rPr>
        <w:t xml:space="preserve">от </w:t>
      </w:r>
      <w:r w:rsidR="009B1C02">
        <w:rPr>
          <w:rFonts w:ascii="Arial" w:hAnsi="Arial" w:cs="Arial"/>
          <w:sz w:val="24"/>
          <w:szCs w:val="24"/>
        </w:rPr>
        <w:t>28</w:t>
      </w:r>
      <w:r w:rsidR="00747602">
        <w:rPr>
          <w:rFonts w:ascii="Arial" w:hAnsi="Arial" w:cs="Arial"/>
          <w:sz w:val="24"/>
          <w:szCs w:val="24"/>
        </w:rPr>
        <w:t>.08</w:t>
      </w:r>
      <w:r w:rsidRPr="007A6766">
        <w:rPr>
          <w:rFonts w:ascii="Arial" w:hAnsi="Arial" w:cs="Arial"/>
          <w:sz w:val="24"/>
          <w:szCs w:val="24"/>
        </w:rPr>
        <w:t>.2018</w:t>
      </w:r>
      <w:r w:rsidRPr="007A6766">
        <w:rPr>
          <w:rFonts w:ascii="Arial" w:hAnsi="Arial" w:cs="Arial"/>
          <w:sz w:val="24"/>
          <w:szCs w:val="24"/>
        </w:rPr>
        <w:tab/>
        <w:t xml:space="preserve">       № </w:t>
      </w:r>
      <w:r w:rsidR="009B1C02">
        <w:rPr>
          <w:rFonts w:ascii="Arial" w:hAnsi="Arial" w:cs="Arial"/>
          <w:sz w:val="24"/>
          <w:szCs w:val="24"/>
        </w:rPr>
        <w:t>337</w:t>
      </w:r>
    </w:p>
    <w:p w:rsidR="007A6766" w:rsidRPr="007A6766" w:rsidRDefault="007A6766" w:rsidP="007A6766">
      <w:pPr>
        <w:spacing w:line="236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A6766" w:rsidRPr="007A6766" w:rsidRDefault="007A676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041EC" w:rsidRPr="007A6766" w:rsidRDefault="007A6766" w:rsidP="007A676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6766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="003A018A">
        <w:rPr>
          <w:rFonts w:ascii="Arial" w:eastAsia="Times New Roman" w:hAnsi="Arial" w:cs="Arial"/>
          <w:b/>
          <w:bCs/>
          <w:sz w:val="24"/>
          <w:szCs w:val="24"/>
        </w:rPr>
        <w:t>порядка</w:t>
      </w:r>
      <w:r w:rsidR="009B1C02" w:rsidRPr="007A6766">
        <w:rPr>
          <w:rFonts w:ascii="Arial" w:eastAsia="Times New Roman" w:hAnsi="Arial" w:cs="Arial"/>
          <w:b/>
          <w:bCs/>
          <w:sz w:val="24"/>
          <w:szCs w:val="24"/>
        </w:rPr>
        <w:t xml:space="preserve"> работы сотрудников </w:t>
      </w:r>
      <w:r w:rsidR="003A018A">
        <w:rPr>
          <w:rFonts w:ascii="Arial" w:eastAsia="Times New Roman" w:hAnsi="Arial" w:cs="Arial"/>
          <w:b/>
          <w:bCs/>
          <w:sz w:val="24"/>
          <w:szCs w:val="24"/>
        </w:rPr>
        <w:t>Администрации города Шумихи</w:t>
      </w:r>
      <w:proofErr w:type="gramEnd"/>
      <w:r w:rsidR="003A018A">
        <w:rPr>
          <w:rFonts w:ascii="Arial" w:eastAsia="Times New Roman" w:hAnsi="Arial" w:cs="Arial"/>
          <w:b/>
          <w:bCs/>
          <w:sz w:val="24"/>
          <w:szCs w:val="24"/>
        </w:rPr>
        <w:t xml:space="preserve"> при оказании муниципальных</w:t>
      </w:r>
      <w:r w:rsidR="009B1C02" w:rsidRPr="007A6766">
        <w:rPr>
          <w:rFonts w:ascii="Arial" w:eastAsia="Times New Roman" w:hAnsi="Arial" w:cs="Arial"/>
          <w:b/>
          <w:bCs/>
          <w:sz w:val="24"/>
          <w:szCs w:val="24"/>
        </w:rPr>
        <w:t xml:space="preserve"> услуг в электронной форме</w:t>
      </w:r>
    </w:p>
    <w:p w:rsidR="007A6766" w:rsidRPr="007A6766" w:rsidRDefault="007A6766" w:rsidP="007A676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A6766" w:rsidRPr="007A6766" w:rsidRDefault="007A6766" w:rsidP="007A6766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A6766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A018A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Российской Федерации от 26.03.2016 № 236 "О требованиях к предоставлению в электронной форме государственных и муниципальных услуг", </w:t>
      </w:r>
      <w:r w:rsidRPr="007A6766">
        <w:rPr>
          <w:rFonts w:ascii="Arial" w:eastAsia="Times New Roman" w:hAnsi="Arial" w:cs="Arial"/>
          <w:sz w:val="24"/>
          <w:szCs w:val="24"/>
        </w:rPr>
        <w:t>Уставом муниципального образования города Шумихи Шумихинского района</w:t>
      </w:r>
    </w:p>
    <w:p w:rsidR="007A6766" w:rsidRDefault="007A6766" w:rsidP="007A676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6766" w:rsidRDefault="007A6766" w:rsidP="007A676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3351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747602" w:rsidRDefault="00747602" w:rsidP="007A676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041EC" w:rsidRPr="003A018A" w:rsidRDefault="007A6766" w:rsidP="003A018A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1189">
        <w:rPr>
          <w:rFonts w:ascii="Arial" w:hAnsi="Arial" w:cs="Arial"/>
          <w:sz w:val="24"/>
          <w:szCs w:val="24"/>
        </w:rPr>
        <w:t xml:space="preserve">1. </w:t>
      </w:r>
      <w:r w:rsidRPr="00747602">
        <w:rPr>
          <w:rFonts w:ascii="Arial" w:eastAsia="Times New Roman" w:hAnsi="Arial" w:cs="Arial"/>
          <w:sz w:val="24"/>
          <w:szCs w:val="24"/>
        </w:rPr>
        <w:t>Утвердит</w:t>
      </w:r>
      <w:r w:rsidRPr="003A018A">
        <w:rPr>
          <w:rFonts w:ascii="Arial" w:eastAsia="Times New Roman" w:hAnsi="Arial" w:cs="Arial"/>
          <w:sz w:val="24"/>
          <w:szCs w:val="24"/>
        </w:rPr>
        <w:t xml:space="preserve">ь </w:t>
      </w:r>
      <w:r w:rsidR="003A018A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3A018A" w:rsidRPr="003A018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3A018A" w:rsidRPr="003A018A">
        <w:rPr>
          <w:rFonts w:ascii="Arial" w:eastAsia="Times New Roman" w:hAnsi="Arial" w:cs="Arial"/>
          <w:bCs/>
          <w:sz w:val="24"/>
          <w:szCs w:val="24"/>
        </w:rPr>
        <w:t xml:space="preserve">работы сотрудников </w:t>
      </w:r>
      <w:r w:rsidR="003A018A">
        <w:rPr>
          <w:rFonts w:ascii="Arial" w:eastAsia="Times New Roman" w:hAnsi="Arial" w:cs="Arial"/>
          <w:bCs/>
          <w:sz w:val="24"/>
          <w:szCs w:val="24"/>
        </w:rPr>
        <w:t>Администрации города Шумихи</w:t>
      </w:r>
      <w:proofErr w:type="gramEnd"/>
      <w:r w:rsidR="003A01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018A" w:rsidRPr="003A018A">
        <w:rPr>
          <w:rFonts w:ascii="Arial" w:eastAsia="Times New Roman" w:hAnsi="Arial" w:cs="Arial"/>
          <w:bCs/>
          <w:sz w:val="24"/>
          <w:szCs w:val="24"/>
        </w:rPr>
        <w:t>при оказании муниципальных услуг в электронной форме</w:t>
      </w:r>
      <w:r w:rsidR="003A018A">
        <w:rPr>
          <w:rFonts w:ascii="Arial" w:eastAsia="Times New Roman" w:hAnsi="Arial" w:cs="Arial"/>
          <w:sz w:val="24"/>
          <w:szCs w:val="24"/>
        </w:rPr>
        <w:t>, согласно приложению.</w:t>
      </w:r>
    </w:p>
    <w:p w:rsidR="00D41189" w:rsidRDefault="00D41189" w:rsidP="00747602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Настоящее постановление вступает в силу с момента его принятия.</w:t>
      </w:r>
    </w:p>
    <w:p w:rsidR="00D41189" w:rsidRDefault="00D41189" w:rsidP="00747602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Опубликовать настоящее постановление в информационном бюллетене </w:t>
      </w:r>
      <w:proofErr w:type="gramStart"/>
      <w:r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 города Шумихи Шумихинского района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D41189" w:rsidRPr="007A6766" w:rsidRDefault="00D41189" w:rsidP="00747602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Контроль исполнения настоящего постановления возложить на </w:t>
      </w:r>
      <w:r w:rsidR="00A9256D">
        <w:rPr>
          <w:rFonts w:ascii="Arial" w:eastAsia="Times New Roman" w:hAnsi="Arial" w:cs="Arial"/>
          <w:sz w:val="24"/>
          <w:szCs w:val="24"/>
        </w:rPr>
        <w:t>заместителя Главы города Шумихи.</w:t>
      </w:r>
    </w:p>
    <w:p w:rsidR="002041EC" w:rsidRDefault="002041EC" w:rsidP="00747602">
      <w:pPr>
        <w:jc w:val="center"/>
        <w:rPr>
          <w:rFonts w:ascii="Arial" w:hAnsi="Arial" w:cs="Arial"/>
          <w:sz w:val="24"/>
          <w:szCs w:val="24"/>
        </w:rPr>
      </w:pPr>
    </w:p>
    <w:p w:rsidR="00D41189" w:rsidRDefault="00D41189" w:rsidP="00747602">
      <w:pPr>
        <w:jc w:val="center"/>
        <w:rPr>
          <w:rFonts w:ascii="Arial" w:hAnsi="Arial" w:cs="Arial"/>
          <w:sz w:val="24"/>
          <w:szCs w:val="24"/>
        </w:rPr>
      </w:pPr>
    </w:p>
    <w:p w:rsidR="00D41189" w:rsidRDefault="00D41189" w:rsidP="00D41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Шумихи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А.А. Козлов</w:t>
      </w: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p w:rsidR="003A018A" w:rsidRDefault="003A018A" w:rsidP="003A018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018A" w:rsidRDefault="003A018A" w:rsidP="003A018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018A" w:rsidRDefault="003A018A" w:rsidP="003A018A">
      <w:pPr>
        <w:jc w:val="right"/>
        <w:rPr>
          <w:rFonts w:ascii="Arial" w:eastAsia="Times New Roman" w:hAnsi="Arial" w:cs="Arial"/>
          <w:bCs/>
          <w:sz w:val="16"/>
          <w:szCs w:val="16"/>
        </w:rPr>
      </w:pPr>
    </w:p>
    <w:p w:rsidR="003A018A" w:rsidRPr="003A018A" w:rsidRDefault="003A018A" w:rsidP="003A018A">
      <w:pPr>
        <w:jc w:val="right"/>
        <w:rPr>
          <w:rFonts w:ascii="Arial" w:eastAsia="Times New Roman" w:hAnsi="Arial" w:cs="Arial"/>
          <w:bCs/>
          <w:sz w:val="16"/>
          <w:szCs w:val="16"/>
        </w:rPr>
      </w:pPr>
      <w:r w:rsidRPr="003A018A">
        <w:rPr>
          <w:rFonts w:ascii="Arial" w:eastAsia="Times New Roman" w:hAnsi="Arial" w:cs="Arial"/>
          <w:bCs/>
          <w:sz w:val="16"/>
          <w:szCs w:val="16"/>
        </w:rPr>
        <w:t>Приложение к постановлению</w:t>
      </w:r>
    </w:p>
    <w:p w:rsidR="003A018A" w:rsidRPr="003A018A" w:rsidRDefault="003A018A" w:rsidP="003A018A">
      <w:pPr>
        <w:jc w:val="right"/>
        <w:rPr>
          <w:rFonts w:ascii="Arial" w:eastAsia="Times New Roman" w:hAnsi="Arial" w:cs="Arial"/>
          <w:bCs/>
          <w:sz w:val="16"/>
          <w:szCs w:val="16"/>
        </w:rPr>
      </w:pPr>
      <w:r w:rsidRPr="003A018A">
        <w:rPr>
          <w:rFonts w:ascii="Arial" w:eastAsia="Times New Roman" w:hAnsi="Arial" w:cs="Arial"/>
          <w:bCs/>
          <w:sz w:val="16"/>
          <w:szCs w:val="16"/>
        </w:rPr>
        <w:t>Главы города Шумихи</w:t>
      </w:r>
    </w:p>
    <w:p w:rsidR="003A018A" w:rsidRDefault="009B1C02" w:rsidP="003A018A">
      <w:pPr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от 28</w:t>
      </w:r>
      <w:r w:rsidR="003A018A" w:rsidRPr="003A018A">
        <w:rPr>
          <w:rFonts w:ascii="Arial" w:eastAsia="Times New Roman" w:hAnsi="Arial" w:cs="Arial"/>
          <w:bCs/>
          <w:sz w:val="16"/>
          <w:szCs w:val="16"/>
        </w:rPr>
        <w:t>.08.2018 №</w:t>
      </w:r>
      <w:r>
        <w:rPr>
          <w:rFonts w:ascii="Arial" w:eastAsia="Times New Roman" w:hAnsi="Arial" w:cs="Arial"/>
          <w:bCs/>
          <w:sz w:val="16"/>
          <w:szCs w:val="16"/>
        </w:rPr>
        <w:t>337</w:t>
      </w:r>
    </w:p>
    <w:p w:rsidR="003A018A" w:rsidRPr="003A018A" w:rsidRDefault="003A018A" w:rsidP="003A018A">
      <w:pPr>
        <w:jc w:val="right"/>
        <w:rPr>
          <w:rFonts w:ascii="Arial" w:eastAsia="Times New Roman" w:hAnsi="Arial" w:cs="Arial"/>
          <w:bCs/>
          <w:sz w:val="16"/>
          <w:szCs w:val="16"/>
        </w:rPr>
      </w:pPr>
      <w:r w:rsidRPr="003A018A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3A018A" w:rsidRDefault="003A018A" w:rsidP="003A018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018A">
        <w:rPr>
          <w:rFonts w:ascii="Arial" w:eastAsia="Times New Roman" w:hAnsi="Arial" w:cs="Arial"/>
          <w:b/>
          <w:bCs/>
          <w:sz w:val="24"/>
          <w:szCs w:val="24"/>
        </w:rPr>
        <w:t xml:space="preserve">Порядок </w:t>
      </w:r>
      <w:proofErr w:type="gramStart"/>
      <w:r w:rsidRPr="003A018A">
        <w:rPr>
          <w:rFonts w:ascii="Arial" w:eastAsia="Times New Roman" w:hAnsi="Arial" w:cs="Arial"/>
          <w:b/>
          <w:bCs/>
          <w:sz w:val="24"/>
          <w:szCs w:val="24"/>
        </w:rPr>
        <w:t>работы сотрудников Администрации города Шумихи</w:t>
      </w:r>
      <w:proofErr w:type="gramEnd"/>
      <w:r w:rsidRPr="003A018A">
        <w:rPr>
          <w:rFonts w:ascii="Arial" w:eastAsia="Times New Roman" w:hAnsi="Arial" w:cs="Arial"/>
          <w:b/>
          <w:bCs/>
          <w:sz w:val="24"/>
          <w:szCs w:val="24"/>
        </w:rPr>
        <w:t xml:space="preserve"> при оказании муниципальных услуг в электронной форме.</w:t>
      </w:r>
    </w:p>
    <w:p w:rsidR="003A018A" w:rsidRPr="003A018A" w:rsidRDefault="003A018A" w:rsidP="003A018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018A" w:rsidRDefault="003A018A" w:rsidP="003A01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</w:t>
      </w:r>
      <w:r w:rsidRPr="007A6766">
        <w:rPr>
          <w:rFonts w:ascii="Arial" w:eastAsia="Times New Roman" w:hAnsi="Arial" w:cs="Arial"/>
          <w:sz w:val="24"/>
          <w:szCs w:val="24"/>
        </w:rPr>
        <w:t>Сотрудники при предоставлении муниципальных услуг (далее – услуги) должны использовать программно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>технические средства, обеспечивающие автоматизацию выполнения ими необходимых действий при предоставлении услуг (далее - ведомственная информационная система).</w:t>
      </w:r>
    </w:p>
    <w:p w:rsidR="003A018A" w:rsidRDefault="003A018A" w:rsidP="003A01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</w:t>
      </w:r>
      <w:r w:rsidRPr="00747602">
        <w:rPr>
          <w:rFonts w:ascii="Arial" w:eastAsia="Times New Roman" w:hAnsi="Arial" w:cs="Arial"/>
          <w:sz w:val="24"/>
          <w:szCs w:val="24"/>
        </w:rPr>
        <w:t>Каждой услуге должен соответствовать свой технологический процесс ее предоставления в ведомственной информационной системе, состоящий из этапов, соответствующих процедурам при предоставлении услуги</w:t>
      </w:r>
      <w:r>
        <w:rPr>
          <w:rFonts w:ascii="Arial" w:eastAsia="Times New Roman" w:hAnsi="Arial" w:cs="Arial"/>
          <w:sz w:val="24"/>
          <w:szCs w:val="24"/>
        </w:rPr>
        <w:t xml:space="preserve"> (далее - технологический процесс предоставления услуги).</w:t>
      </w:r>
    </w:p>
    <w:p w:rsidR="003A018A" w:rsidRPr="003A018A" w:rsidRDefault="003A018A" w:rsidP="003A01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</w:t>
      </w:r>
      <w:r w:rsidRPr="00747602">
        <w:rPr>
          <w:rFonts w:ascii="Arial" w:eastAsia="Times New Roman" w:hAnsi="Arial" w:cs="Arial"/>
          <w:sz w:val="24"/>
          <w:szCs w:val="24"/>
        </w:rPr>
        <w:t>Технологический процесс предоставления услуги</w:t>
      </w:r>
      <w:r w:rsidRPr="00747602">
        <w:rPr>
          <w:rFonts w:ascii="Arial" w:hAnsi="Arial" w:cs="Arial"/>
          <w:sz w:val="24"/>
          <w:szCs w:val="24"/>
        </w:rPr>
        <w:tab/>
      </w:r>
      <w:r w:rsidRPr="00747602">
        <w:rPr>
          <w:rFonts w:ascii="Arial" w:eastAsia="Times New Roman" w:hAnsi="Arial" w:cs="Arial"/>
          <w:sz w:val="24"/>
          <w:szCs w:val="24"/>
        </w:rPr>
        <w:t>основывается</w:t>
      </w:r>
      <w:r w:rsidRPr="00747602">
        <w:rPr>
          <w:rFonts w:ascii="Arial" w:eastAsia="Times New Roman" w:hAnsi="Arial" w:cs="Arial"/>
          <w:sz w:val="24"/>
          <w:szCs w:val="24"/>
        </w:rPr>
        <w:tab/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>разрабатываемых технологических картах предоставления услуг с использованием ведомственных информационных систем и</w:t>
      </w:r>
      <w:r w:rsidRPr="007A6766">
        <w:rPr>
          <w:rFonts w:ascii="Arial" w:hAnsi="Arial" w:cs="Arial"/>
          <w:sz w:val="24"/>
          <w:szCs w:val="24"/>
        </w:rPr>
        <w:tab/>
      </w:r>
      <w:r w:rsidRPr="007A6766">
        <w:rPr>
          <w:rFonts w:ascii="Arial" w:eastAsia="Times New Roman" w:hAnsi="Arial" w:cs="Arial"/>
          <w:sz w:val="24"/>
          <w:szCs w:val="24"/>
        </w:rPr>
        <w:t>должен отражать все</w:t>
      </w:r>
      <w:r>
        <w:rPr>
          <w:rFonts w:ascii="Arial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>процедуры предоставления услуги.</w:t>
      </w:r>
    </w:p>
    <w:p w:rsidR="003A018A" w:rsidRDefault="003A018A" w:rsidP="003A0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Pr="007A6766">
        <w:rPr>
          <w:rFonts w:ascii="Arial" w:eastAsia="Times New Roman" w:hAnsi="Arial" w:cs="Arial"/>
          <w:sz w:val="24"/>
          <w:szCs w:val="24"/>
        </w:rPr>
        <w:t>В отношении каждой процедуры предоставления услуги определяются ответственные сотрудники органа или организации, обеспечивающие реализацию процедур и несущие ответственность за актуальность и достоверность сведений,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7602">
        <w:rPr>
          <w:rFonts w:ascii="Arial" w:eastAsia="Times New Roman" w:hAnsi="Arial" w:cs="Arial"/>
          <w:sz w:val="24"/>
          <w:szCs w:val="24"/>
        </w:rPr>
        <w:t xml:space="preserve">внесенных ими в ведомственную информационную систему,  в том числе за соответствие сведений, внесенных в </w:t>
      </w:r>
      <w:r>
        <w:rPr>
          <w:rFonts w:ascii="Arial" w:eastAsia="Times New Roman" w:hAnsi="Arial" w:cs="Arial"/>
          <w:sz w:val="24"/>
          <w:szCs w:val="24"/>
        </w:rPr>
        <w:t>информационную си</w:t>
      </w:r>
      <w:r w:rsidRPr="00747602">
        <w:rPr>
          <w:rFonts w:ascii="Arial" w:eastAsia="Times New Roman" w:hAnsi="Arial" w:cs="Arial"/>
          <w:sz w:val="24"/>
          <w:szCs w:val="24"/>
        </w:rPr>
        <w:t>стему, сведениям, полученным в результате направления межведомственных и внутриведомственных запросов.</w:t>
      </w:r>
    </w:p>
    <w:p w:rsidR="003A018A" w:rsidRDefault="003A018A" w:rsidP="003A0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Pr="007A6766">
        <w:rPr>
          <w:rFonts w:ascii="Arial" w:eastAsia="Times New Roman" w:hAnsi="Arial" w:cs="Arial"/>
          <w:sz w:val="24"/>
          <w:szCs w:val="24"/>
        </w:rPr>
        <w:t>В ведомственной информационной системе должны фиксироваться все совершенные в отношении принятого заявления действия и все принятые при предоставлении услуги решения, а также храниться соответствующие сведения и документы (электронные копии документов), кроме случаев, когда такое хранение запрещено законодательством Российской Федерации.</w:t>
      </w:r>
      <w:proofErr w:type="gramEnd"/>
    </w:p>
    <w:p w:rsidR="003A018A" w:rsidRDefault="003A018A" w:rsidP="003A018A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</w:t>
      </w:r>
      <w:r w:rsidRPr="00747602">
        <w:rPr>
          <w:rFonts w:ascii="Arial" w:eastAsia="Times New Roman" w:hAnsi="Arial" w:cs="Arial"/>
          <w:sz w:val="24"/>
          <w:szCs w:val="24"/>
        </w:rPr>
        <w:t>Срок хранения в ведомственной информационной сист</w:t>
      </w:r>
      <w:r>
        <w:rPr>
          <w:rFonts w:ascii="Arial" w:eastAsia="Times New Roman" w:hAnsi="Arial" w:cs="Arial"/>
          <w:sz w:val="24"/>
          <w:szCs w:val="24"/>
        </w:rPr>
        <w:t>еме всех сведе</w:t>
      </w:r>
      <w:r w:rsidRPr="00747602">
        <w:rPr>
          <w:rFonts w:ascii="Arial" w:eastAsia="Times New Roman" w:hAnsi="Arial" w:cs="Arial"/>
          <w:sz w:val="24"/>
          <w:szCs w:val="24"/>
        </w:rPr>
        <w:t>ний (документов) о предоставлении услуги должен составлять не менее 10 лет</w:t>
      </w:r>
      <w:r>
        <w:rPr>
          <w:rFonts w:ascii="Arial" w:eastAsia="Times New Roman" w:hAnsi="Arial" w:cs="Arial"/>
          <w:sz w:val="24"/>
          <w:szCs w:val="24"/>
        </w:rPr>
        <w:t>, если</w:t>
      </w:r>
      <w:r w:rsidRPr="003A018A">
        <w:rPr>
          <w:rFonts w:ascii="Arial" w:eastAsia="Times New Roman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 xml:space="preserve">иной срок не установлен нормативными правовыми актами, при этом указанный срок не должен быть менее срока действия результата услуги. При нарушении </w:t>
      </w:r>
      <w:r>
        <w:rPr>
          <w:rFonts w:ascii="Arial" w:eastAsia="Times New Roman" w:hAnsi="Arial" w:cs="Arial"/>
          <w:sz w:val="24"/>
          <w:szCs w:val="24"/>
        </w:rPr>
        <w:t>сроков процедур предоставле</w:t>
      </w:r>
      <w:r w:rsidRPr="007A6766">
        <w:rPr>
          <w:rFonts w:ascii="Arial" w:eastAsia="Times New Roman" w:hAnsi="Arial" w:cs="Arial"/>
          <w:sz w:val="24"/>
          <w:szCs w:val="24"/>
        </w:rPr>
        <w:t>ния или сроков ответа на запросы ответственные сотрудники органа или организации должны обеспечить информирование руководителя соответствующего подразделения с использованием функционала ведомственных информационных систем.</w:t>
      </w:r>
    </w:p>
    <w:p w:rsidR="003A018A" w:rsidRDefault="003A018A" w:rsidP="003A018A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7) </w:t>
      </w:r>
      <w:r w:rsidR="008D70FD">
        <w:rPr>
          <w:rFonts w:ascii="Arial" w:eastAsia="Times New Roman" w:hAnsi="Arial" w:cs="Arial"/>
          <w:sz w:val="24"/>
          <w:szCs w:val="24"/>
        </w:rPr>
        <w:t>Внесение сведений в ведомстве</w:t>
      </w:r>
      <w:r w:rsidRPr="007A6766">
        <w:rPr>
          <w:rFonts w:ascii="Arial" w:eastAsia="Times New Roman" w:hAnsi="Arial" w:cs="Arial"/>
          <w:sz w:val="24"/>
          <w:szCs w:val="24"/>
        </w:rPr>
        <w:t>нную информационную систему ответственным сотрудником должно осуществляться незамедлительно по завершении соответствующей процедуры, а при невозможности незамедлительного внесения сведений - не позднее одного рабочего дня после</w:t>
      </w:r>
      <w:r>
        <w:rPr>
          <w:rFonts w:ascii="Arial" w:eastAsia="Times New Roman" w:hAnsi="Arial" w:cs="Arial"/>
          <w:sz w:val="24"/>
          <w:szCs w:val="24"/>
        </w:rPr>
        <w:t xml:space="preserve"> завершения соответствующей</w:t>
      </w:r>
      <w:r w:rsidRPr="007A676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7A6766">
        <w:rPr>
          <w:rFonts w:ascii="Arial" w:eastAsia="Times New Roman" w:hAnsi="Arial" w:cs="Arial"/>
          <w:sz w:val="24"/>
          <w:szCs w:val="24"/>
        </w:rPr>
        <w:t>роцедуры, если иные сроки не установлены нормативными правовыми актами, определяющими порядок предоставления услуги.</w:t>
      </w:r>
    </w:p>
    <w:p w:rsidR="003A018A" w:rsidRDefault="003A018A" w:rsidP="003A018A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8) </w:t>
      </w:r>
      <w:r w:rsidRPr="007A6766">
        <w:rPr>
          <w:rFonts w:ascii="Arial" w:eastAsia="Times New Roman" w:hAnsi="Arial" w:cs="Arial"/>
          <w:sz w:val="24"/>
          <w:szCs w:val="24"/>
        </w:rPr>
        <w:t>Действия сотрудников органа или организации, не соответствующие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>технологическому процессу предоставления</w:t>
      </w:r>
      <w:r w:rsidR="008D70FD">
        <w:rPr>
          <w:rFonts w:ascii="Arial" w:eastAsia="Times New Roman" w:hAnsi="Arial" w:cs="Arial"/>
          <w:sz w:val="24"/>
          <w:szCs w:val="24"/>
        </w:rPr>
        <w:t xml:space="preserve"> услуги, либо действия без внес</w:t>
      </w:r>
      <w:r w:rsidRPr="007A6766">
        <w:rPr>
          <w:rFonts w:ascii="Arial" w:eastAsia="Times New Roman" w:hAnsi="Arial" w:cs="Arial"/>
          <w:sz w:val="24"/>
          <w:szCs w:val="24"/>
        </w:rPr>
        <w:t>ения соответствующих процедуре сведений в ведомственную информационную систему не считаются действиями сотрудников по предоставлению услуги.</w:t>
      </w:r>
    </w:p>
    <w:p w:rsidR="003A018A" w:rsidRDefault="003A018A" w:rsidP="003A018A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9) </w:t>
      </w:r>
      <w:r w:rsidRPr="007A6766">
        <w:rPr>
          <w:rFonts w:ascii="Arial" w:eastAsia="Times New Roman" w:hAnsi="Arial" w:cs="Arial"/>
          <w:sz w:val="24"/>
          <w:szCs w:val="24"/>
        </w:rPr>
        <w:t>В случае, если сведения внесены в ведомственную информационную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6766">
        <w:rPr>
          <w:rFonts w:ascii="Arial" w:eastAsia="Times New Roman" w:hAnsi="Arial" w:cs="Arial"/>
          <w:sz w:val="24"/>
          <w:szCs w:val="24"/>
        </w:rPr>
        <w:t xml:space="preserve">систему в связи с </w:t>
      </w:r>
      <w:r w:rsidR="008D70FD">
        <w:rPr>
          <w:rFonts w:ascii="Arial" w:eastAsia="Times New Roman" w:hAnsi="Arial" w:cs="Arial"/>
          <w:sz w:val="24"/>
          <w:szCs w:val="24"/>
        </w:rPr>
        <w:t>получением запроса в электронно</w:t>
      </w:r>
      <w:r w:rsidRPr="007A6766">
        <w:rPr>
          <w:rFonts w:ascii="Arial" w:eastAsia="Times New Roman" w:hAnsi="Arial" w:cs="Arial"/>
          <w:sz w:val="24"/>
          <w:szCs w:val="24"/>
        </w:rPr>
        <w:t xml:space="preserve">й форме о предоставлении услуги, запрещается повторно запрашивать у заявителя предоставление таких сведений на </w:t>
      </w:r>
      <w:r w:rsidRPr="007A6766">
        <w:rPr>
          <w:rFonts w:ascii="Arial" w:eastAsia="Times New Roman" w:hAnsi="Arial" w:cs="Arial"/>
          <w:sz w:val="24"/>
          <w:szCs w:val="24"/>
        </w:rPr>
        <w:lastRenderedPageBreak/>
        <w:t>бумажном носителе, в том числе повторное заполнение запроса о предоставлении услуги.</w:t>
      </w:r>
    </w:p>
    <w:p w:rsidR="003A018A" w:rsidRDefault="003A018A" w:rsidP="003A018A">
      <w:pPr>
        <w:ind w:right="-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10) </w:t>
      </w:r>
      <w:r w:rsidRPr="007A6766">
        <w:rPr>
          <w:rFonts w:ascii="Arial" w:eastAsia="Times New Roman" w:hAnsi="Arial" w:cs="Arial"/>
          <w:sz w:val="24"/>
          <w:szCs w:val="24"/>
        </w:rPr>
        <w:t>Для каждого этапа предоставления услуги устанавливаются соответствующие сроки, мониторинг исполнения которых должен быть предусмотрен в ведомственной информационной системе, а обязанность по контролю сроков должна быть возложена на руководителей соответствующих подразделений органа или организации.</w:t>
      </w:r>
    </w:p>
    <w:p w:rsidR="003A018A" w:rsidRPr="008D70FD" w:rsidRDefault="003A018A" w:rsidP="008D70FD">
      <w:pPr>
        <w:ind w:right="-3"/>
        <w:jc w:val="both"/>
        <w:rPr>
          <w:rFonts w:ascii="Arial" w:eastAsia="Times New Roman" w:hAnsi="Arial" w:cs="Arial"/>
          <w:sz w:val="24"/>
          <w:szCs w:val="24"/>
        </w:rPr>
        <w:sectPr w:rsidR="003A018A" w:rsidRPr="008D70FD">
          <w:pgSz w:w="11900" w:h="16840"/>
          <w:pgMar w:top="1118" w:right="840" w:bottom="755" w:left="1140" w:header="0" w:footer="0" w:gutter="0"/>
          <w:cols w:space="720" w:equalWidth="0">
            <w:col w:w="9920"/>
          </w:cols>
        </w:sectPr>
      </w:pPr>
      <w:r>
        <w:rPr>
          <w:rFonts w:ascii="Arial" w:eastAsia="Times New Roman" w:hAnsi="Arial" w:cs="Arial"/>
          <w:sz w:val="24"/>
          <w:szCs w:val="24"/>
        </w:rPr>
        <w:tab/>
        <w:t xml:space="preserve">11) </w:t>
      </w:r>
      <w:r w:rsidRPr="007A6766">
        <w:rPr>
          <w:rFonts w:ascii="Arial" w:eastAsia="Times New Roman" w:hAnsi="Arial" w:cs="Arial"/>
          <w:sz w:val="24"/>
          <w:szCs w:val="24"/>
        </w:rPr>
        <w:t>Для каждого технологического процесса предоставления услуги должен быть установлен перечень межведомственных и внутриведомственных запросов в электронной форме, при этом в ведомственной информационной системе должны быть предусмотрены средства мони</w:t>
      </w:r>
      <w:r w:rsidR="00F511EB">
        <w:rPr>
          <w:rFonts w:ascii="Arial" w:eastAsia="Times New Roman" w:hAnsi="Arial" w:cs="Arial"/>
          <w:sz w:val="24"/>
          <w:szCs w:val="24"/>
        </w:rPr>
        <w:t>торинга сроков ответа на запрос.</w:t>
      </w:r>
    </w:p>
    <w:p w:rsidR="003A018A" w:rsidRPr="007A6766" w:rsidRDefault="003A018A" w:rsidP="00D41189">
      <w:pPr>
        <w:jc w:val="both"/>
        <w:rPr>
          <w:rFonts w:ascii="Arial" w:hAnsi="Arial" w:cs="Arial"/>
          <w:sz w:val="24"/>
          <w:szCs w:val="24"/>
        </w:rPr>
      </w:pPr>
    </w:p>
    <w:sectPr w:rsidR="003A018A" w:rsidRPr="007A6766" w:rsidSect="002041EC">
      <w:pgSz w:w="11900" w:h="16840"/>
      <w:pgMar w:top="1124" w:right="840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1D86EF6"/>
    <w:lvl w:ilvl="0" w:tplc="5FAEF2B2">
      <w:start w:val="1"/>
      <w:numFmt w:val="bullet"/>
      <w:lvlText w:val="с"/>
      <w:lvlJc w:val="left"/>
    </w:lvl>
    <w:lvl w:ilvl="1" w:tplc="5DD6436E">
      <w:numFmt w:val="decimal"/>
      <w:lvlText w:val=""/>
      <w:lvlJc w:val="left"/>
    </w:lvl>
    <w:lvl w:ilvl="2" w:tplc="40288BF0">
      <w:numFmt w:val="decimal"/>
      <w:lvlText w:val=""/>
      <w:lvlJc w:val="left"/>
    </w:lvl>
    <w:lvl w:ilvl="3" w:tplc="E56857B4">
      <w:numFmt w:val="decimal"/>
      <w:lvlText w:val=""/>
      <w:lvlJc w:val="left"/>
    </w:lvl>
    <w:lvl w:ilvl="4" w:tplc="12D6FB46">
      <w:numFmt w:val="decimal"/>
      <w:lvlText w:val=""/>
      <w:lvlJc w:val="left"/>
    </w:lvl>
    <w:lvl w:ilvl="5" w:tplc="6608C996">
      <w:numFmt w:val="decimal"/>
      <w:lvlText w:val=""/>
      <w:lvlJc w:val="left"/>
    </w:lvl>
    <w:lvl w:ilvl="6" w:tplc="1980A73C">
      <w:numFmt w:val="decimal"/>
      <w:lvlText w:val=""/>
      <w:lvlJc w:val="left"/>
    </w:lvl>
    <w:lvl w:ilvl="7" w:tplc="39AAA0E0">
      <w:numFmt w:val="decimal"/>
      <w:lvlText w:val=""/>
      <w:lvlJc w:val="left"/>
    </w:lvl>
    <w:lvl w:ilvl="8" w:tplc="360CB396">
      <w:numFmt w:val="decimal"/>
      <w:lvlText w:val=""/>
      <w:lvlJc w:val="left"/>
    </w:lvl>
  </w:abstractNum>
  <w:abstractNum w:abstractNumId="1">
    <w:nsid w:val="00000BB3"/>
    <w:multiLevelType w:val="hybridMultilevel"/>
    <w:tmpl w:val="0236506C"/>
    <w:lvl w:ilvl="0" w:tplc="B8285922">
      <w:start w:val="1"/>
      <w:numFmt w:val="decimal"/>
      <w:lvlText w:val="%1."/>
      <w:lvlJc w:val="left"/>
    </w:lvl>
    <w:lvl w:ilvl="1" w:tplc="F9AAAE2C">
      <w:numFmt w:val="decimal"/>
      <w:lvlText w:val=""/>
      <w:lvlJc w:val="left"/>
    </w:lvl>
    <w:lvl w:ilvl="2" w:tplc="53EAA59E">
      <w:numFmt w:val="decimal"/>
      <w:lvlText w:val=""/>
      <w:lvlJc w:val="left"/>
    </w:lvl>
    <w:lvl w:ilvl="3" w:tplc="529EE382">
      <w:numFmt w:val="decimal"/>
      <w:lvlText w:val=""/>
      <w:lvlJc w:val="left"/>
    </w:lvl>
    <w:lvl w:ilvl="4" w:tplc="6DCA6A60">
      <w:numFmt w:val="decimal"/>
      <w:lvlText w:val=""/>
      <w:lvlJc w:val="left"/>
    </w:lvl>
    <w:lvl w:ilvl="5" w:tplc="5CB051FC">
      <w:numFmt w:val="decimal"/>
      <w:lvlText w:val=""/>
      <w:lvlJc w:val="left"/>
    </w:lvl>
    <w:lvl w:ilvl="6" w:tplc="9420FDB4">
      <w:numFmt w:val="decimal"/>
      <w:lvlText w:val=""/>
      <w:lvlJc w:val="left"/>
    </w:lvl>
    <w:lvl w:ilvl="7" w:tplc="754EA264">
      <w:numFmt w:val="decimal"/>
      <w:lvlText w:val=""/>
      <w:lvlJc w:val="left"/>
    </w:lvl>
    <w:lvl w:ilvl="8" w:tplc="5FE2DA50">
      <w:numFmt w:val="decimal"/>
      <w:lvlText w:val=""/>
      <w:lvlJc w:val="left"/>
    </w:lvl>
  </w:abstractNum>
  <w:abstractNum w:abstractNumId="2">
    <w:nsid w:val="000012DB"/>
    <w:multiLevelType w:val="hybridMultilevel"/>
    <w:tmpl w:val="0434BF4A"/>
    <w:lvl w:ilvl="0" w:tplc="1EC4C0C0">
      <w:start w:val="5"/>
      <w:numFmt w:val="decimal"/>
      <w:lvlText w:val="%1."/>
      <w:lvlJc w:val="left"/>
    </w:lvl>
    <w:lvl w:ilvl="1" w:tplc="14380E98">
      <w:numFmt w:val="decimal"/>
      <w:lvlText w:val=""/>
      <w:lvlJc w:val="left"/>
    </w:lvl>
    <w:lvl w:ilvl="2" w:tplc="2A14BDB0">
      <w:numFmt w:val="decimal"/>
      <w:lvlText w:val=""/>
      <w:lvlJc w:val="left"/>
    </w:lvl>
    <w:lvl w:ilvl="3" w:tplc="AEC67B06">
      <w:numFmt w:val="decimal"/>
      <w:lvlText w:val=""/>
      <w:lvlJc w:val="left"/>
    </w:lvl>
    <w:lvl w:ilvl="4" w:tplc="276849A4">
      <w:numFmt w:val="decimal"/>
      <w:lvlText w:val=""/>
      <w:lvlJc w:val="left"/>
    </w:lvl>
    <w:lvl w:ilvl="5" w:tplc="79FACBC2">
      <w:numFmt w:val="decimal"/>
      <w:lvlText w:val=""/>
      <w:lvlJc w:val="left"/>
    </w:lvl>
    <w:lvl w:ilvl="6" w:tplc="8A6CDAEA">
      <w:numFmt w:val="decimal"/>
      <w:lvlText w:val=""/>
      <w:lvlJc w:val="left"/>
    </w:lvl>
    <w:lvl w:ilvl="7" w:tplc="C6D43906">
      <w:numFmt w:val="decimal"/>
      <w:lvlText w:val=""/>
      <w:lvlJc w:val="left"/>
    </w:lvl>
    <w:lvl w:ilvl="8" w:tplc="0066AB18">
      <w:numFmt w:val="decimal"/>
      <w:lvlText w:val=""/>
      <w:lvlJc w:val="left"/>
    </w:lvl>
  </w:abstractNum>
  <w:abstractNum w:abstractNumId="3">
    <w:nsid w:val="0000153C"/>
    <w:multiLevelType w:val="hybridMultilevel"/>
    <w:tmpl w:val="4F607F6C"/>
    <w:lvl w:ilvl="0" w:tplc="CC160A3A">
      <w:start w:val="8"/>
      <w:numFmt w:val="decimal"/>
      <w:lvlText w:val="%1."/>
      <w:lvlJc w:val="left"/>
    </w:lvl>
    <w:lvl w:ilvl="1" w:tplc="D3E215CE">
      <w:numFmt w:val="decimal"/>
      <w:lvlText w:val=""/>
      <w:lvlJc w:val="left"/>
    </w:lvl>
    <w:lvl w:ilvl="2" w:tplc="C99CFFB2">
      <w:numFmt w:val="decimal"/>
      <w:lvlText w:val=""/>
      <w:lvlJc w:val="left"/>
    </w:lvl>
    <w:lvl w:ilvl="3" w:tplc="F3C0D542">
      <w:numFmt w:val="decimal"/>
      <w:lvlText w:val=""/>
      <w:lvlJc w:val="left"/>
    </w:lvl>
    <w:lvl w:ilvl="4" w:tplc="F84AE31C">
      <w:numFmt w:val="decimal"/>
      <w:lvlText w:val=""/>
      <w:lvlJc w:val="left"/>
    </w:lvl>
    <w:lvl w:ilvl="5" w:tplc="656A29B0">
      <w:numFmt w:val="decimal"/>
      <w:lvlText w:val=""/>
      <w:lvlJc w:val="left"/>
    </w:lvl>
    <w:lvl w:ilvl="6" w:tplc="D05CD4CC">
      <w:numFmt w:val="decimal"/>
      <w:lvlText w:val=""/>
      <w:lvlJc w:val="left"/>
    </w:lvl>
    <w:lvl w:ilvl="7" w:tplc="45C62ADC">
      <w:numFmt w:val="decimal"/>
      <w:lvlText w:val=""/>
      <w:lvlJc w:val="left"/>
    </w:lvl>
    <w:lvl w:ilvl="8" w:tplc="A928025A">
      <w:numFmt w:val="decimal"/>
      <w:lvlText w:val=""/>
      <w:lvlJc w:val="left"/>
    </w:lvl>
  </w:abstractNum>
  <w:abstractNum w:abstractNumId="4">
    <w:nsid w:val="000026E9"/>
    <w:multiLevelType w:val="hybridMultilevel"/>
    <w:tmpl w:val="6C06938A"/>
    <w:lvl w:ilvl="0" w:tplc="A9D6115C">
      <w:start w:val="20"/>
      <w:numFmt w:val="decimal"/>
      <w:lvlText w:val="%1"/>
      <w:lvlJc w:val="left"/>
    </w:lvl>
    <w:lvl w:ilvl="1" w:tplc="4B2AE814">
      <w:numFmt w:val="decimal"/>
      <w:lvlText w:val=""/>
      <w:lvlJc w:val="left"/>
    </w:lvl>
    <w:lvl w:ilvl="2" w:tplc="DC8A4434">
      <w:numFmt w:val="decimal"/>
      <w:lvlText w:val=""/>
      <w:lvlJc w:val="left"/>
    </w:lvl>
    <w:lvl w:ilvl="3" w:tplc="DF8A58E2">
      <w:numFmt w:val="decimal"/>
      <w:lvlText w:val=""/>
      <w:lvlJc w:val="left"/>
    </w:lvl>
    <w:lvl w:ilvl="4" w:tplc="6ED687EE">
      <w:numFmt w:val="decimal"/>
      <w:lvlText w:val=""/>
      <w:lvlJc w:val="left"/>
    </w:lvl>
    <w:lvl w:ilvl="5" w:tplc="2582614A">
      <w:numFmt w:val="decimal"/>
      <w:lvlText w:val=""/>
      <w:lvlJc w:val="left"/>
    </w:lvl>
    <w:lvl w:ilvl="6" w:tplc="C2B07CAA">
      <w:numFmt w:val="decimal"/>
      <w:lvlText w:val=""/>
      <w:lvlJc w:val="left"/>
    </w:lvl>
    <w:lvl w:ilvl="7" w:tplc="008A0710">
      <w:numFmt w:val="decimal"/>
      <w:lvlText w:val=""/>
      <w:lvlJc w:val="left"/>
    </w:lvl>
    <w:lvl w:ilvl="8" w:tplc="421CA676">
      <w:numFmt w:val="decimal"/>
      <w:lvlText w:val=""/>
      <w:lvlJc w:val="left"/>
    </w:lvl>
  </w:abstractNum>
  <w:abstractNum w:abstractNumId="5">
    <w:nsid w:val="00002EA6"/>
    <w:multiLevelType w:val="hybridMultilevel"/>
    <w:tmpl w:val="BD16A4B2"/>
    <w:lvl w:ilvl="0" w:tplc="E23EED50">
      <w:start w:val="4"/>
      <w:numFmt w:val="decimal"/>
      <w:lvlText w:val="%1."/>
      <w:lvlJc w:val="left"/>
    </w:lvl>
    <w:lvl w:ilvl="1" w:tplc="DADCBD82">
      <w:numFmt w:val="decimal"/>
      <w:lvlText w:val=""/>
      <w:lvlJc w:val="left"/>
    </w:lvl>
    <w:lvl w:ilvl="2" w:tplc="C9FEC570">
      <w:numFmt w:val="decimal"/>
      <w:lvlText w:val=""/>
      <w:lvlJc w:val="left"/>
    </w:lvl>
    <w:lvl w:ilvl="3" w:tplc="0040CDE6">
      <w:numFmt w:val="decimal"/>
      <w:lvlText w:val=""/>
      <w:lvlJc w:val="left"/>
    </w:lvl>
    <w:lvl w:ilvl="4" w:tplc="6B8A05DE">
      <w:numFmt w:val="decimal"/>
      <w:lvlText w:val=""/>
      <w:lvlJc w:val="left"/>
    </w:lvl>
    <w:lvl w:ilvl="5" w:tplc="8A9CE3B4">
      <w:numFmt w:val="decimal"/>
      <w:lvlText w:val=""/>
      <w:lvlJc w:val="left"/>
    </w:lvl>
    <w:lvl w:ilvl="6" w:tplc="2FB8FA5A">
      <w:numFmt w:val="decimal"/>
      <w:lvlText w:val=""/>
      <w:lvlJc w:val="left"/>
    </w:lvl>
    <w:lvl w:ilvl="7" w:tplc="06EA7DB4">
      <w:numFmt w:val="decimal"/>
      <w:lvlText w:val=""/>
      <w:lvlJc w:val="left"/>
    </w:lvl>
    <w:lvl w:ilvl="8" w:tplc="C5FCFD4C">
      <w:numFmt w:val="decimal"/>
      <w:lvlText w:val=""/>
      <w:lvlJc w:val="left"/>
    </w:lvl>
  </w:abstractNum>
  <w:abstractNum w:abstractNumId="6">
    <w:nsid w:val="0000390C"/>
    <w:multiLevelType w:val="hybridMultilevel"/>
    <w:tmpl w:val="0DC23154"/>
    <w:lvl w:ilvl="0" w:tplc="ED9ADB1C">
      <w:start w:val="10"/>
      <w:numFmt w:val="decimal"/>
      <w:lvlText w:val="%1."/>
      <w:lvlJc w:val="left"/>
    </w:lvl>
    <w:lvl w:ilvl="1" w:tplc="7AA0F076">
      <w:numFmt w:val="decimal"/>
      <w:lvlText w:val=""/>
      <w:lvlJc w:val="left"/>
    </w:lvl>
    <w:lvl w:ilvl="2" w:tplc="5FB296B2">
      <w:numFmt w:val="decimal"/>
      <w:lvlText w:val=""/>
      <w:lvlJc w:val="left"/>
    </w:lvl>
    <w:lvl w:ilvl="3" w:tplc="D34217A8">
      <w:numFmt w:val="decimal"/>
      <w:lvlText w:val=""/>
      <w:lvlJc w:val="left"/>
    </w:lvl>
    <w:lvl w:ilvl="4" w:tplc="FDB6D4A4">
      <w:numFmt w:val="decimal"/>
      <w:lvlText w:val=""/>
      <w:lvlJc w:val="left"/>
    </w:lvl>
    <w:lvl w:ilvl="5" w:tplc="33D268CE">
      <w:numFmt w:val="decimal"/>
      <w:lvlText w:val=""/>
      <w:lvlJc w:val="left"/>
    </w:lvl>
    <w:lvl w:ilvl="6" w:tplc="19CE7DD0">
      <w:numFmt w:val="decimal"/>
      <w:lvlText w:val=""/>
      <w:lvlJc w:val="left"/>
    </w:lvl>
    <w:lvl w:ilvl="7" w:tplc="2A4AB940">
      <w:numFmt w:val="decimal"/>
      <w:lvlText w:val=""/>
      <w:lvlJc w:val="left"/>
    </w:lvl>
    <w:lvl w:ilvl="8" w:tplc="4D7CE3D4">
      <w:numFmt w:val="decimal"/>
      <w:lvlText w:val=""/>
      <w:lvlJc w:val="left"/>
    </w:lvl>
  </w:abstractNum>
  <w:abstractNum w:abstractNumId="7">
    <w:nsid w:val="000041BB"/>
    <w:multiLevelType w:val="hybridMultilevel"/>
    <w:tmpl w:val="93743268"/>
    <w:lvl w:ilvl="0" w:tplc="463A993A">
      <w:start w:val="10"/>
      <w:numFmt w:val="decimal"/>
      <w:lvlText w:val="%1"/>
      <w:lvlJc w:val="left"/>
    </w:lvl>
    <w:lvl w:ilvl="1" w:tplc="B1909558">
      <w:numFmt w:val="decimal"/>
      <w:lvlText w:val=""/>
      <w:lvlJc w:val="left"/>
    </w:lvl>
    <w:lvl w:ilvl="2" w:tplc="C696EA92">
      <w:numFmt w:val="decimal"/>
      <w:lvlText w:val=""/>
      <w:lvlJc w:val="left"/>
    </w:lvl>
    <w:lvl w:ilvl="3" w:tplc="A420E6CC">
      <w:numFmt w:val="decimal"/>
      <w:lvlText w:val=""/>
      <w:lvlJc w:val="left"/>
    </w:lvl>
    <w:lvl w:ilvl="4" w:tplc="BC72F078">
      <w:numFmt w:val="decimal"/>
      <w:lvlText w:val=""/>
      <w:lvlJc w:val="left"/>
    </w:lvl>
    <w:lvl w:ilvl="5" w:tplc="CA3A9BEA">
      <w:numFmt w:val="decimal"/>
      <w:lvlText w:val=""/>
      <w:lvlJc w:val="left"/>
    </w:lvl>
    <w:lvl w:ilvl="6" w:tplc="0DC46D5A">
      <w:numFmt w:val="decimal"/>
      <w:lvlText w:val=""/>
      <w:lvlJc w:val="left"/>
    </w:lvl>
    <w:lvl w:ilvl="7" w:tplc="81200984">
      <w:numFmt w:val="decimal"/>
      <w:lvlText w:val=""/>
      <w:lvlJc w:val="left"/>
    </w:lvl>
    <w:lvl w:ilvl="8" w:tplc="86A84FB6">
      <w:numFmt w:val="decimal"/>
      <w:lvlText w:val=""/>
      <w:lvlJc w:val="left"/>
    </w:lvl>
  </w:abstractNum>
  <w:abstractNum w:abstractNumId="8">
    <w:nsid w:val="00005AF1"/>
    <w:multiLevelType w:val="hybridMultilevel"/>
    <w:tmpl w:val="444ECE04"/>
    <w:lvl w:ilvl="0" w:tplc="0C9C1AEE">
      <w:start w:val="5"/>
      <w:numFmt w:val="decimal"/>
      <w:lvlText w:val="%1"/>
      <w:lvlJc w:val="left"/>
    </w:lvl>
    <w:lvl w:ilvl="1" w:tplc="9DC2B5B6">
      <w:numFmt w:val="decimal"/>
      <w:lvlText w:val=""/>
      <w:lvlJc w:val="left"/>
    </w:lvl>
    <w:lvl w:ilvl="2" w:tplc="9F7013FA">
      <w:numFmt w:val="decimal"/>
      <w:lvlText w:val=""/>
      <w:lvlJc w:val="left"/>
    </w:lvl>
    <w:lvl w:ilvl="3" w:tplc="DAF2FC20">
      <w:numFmt w:val="decimal"/>
      <w:lvlText w:val=""/>
      <w:lvlJc w:val="left"/>
    </w:lvl>
    <w:lvl w:ilvl="4" w:tplc="206E61F0">
      <w:numFmt w:val="decimal"/>
      <w:lvlText w:val=""/>
      <w:lvlJc w:val="left"/>
    </w:lvl>
    <w:lvl w:ilvl="5" w:tplc="CB66ADD6">
      <w:numFmt w:val="decimal"/>
      <w:lvlText w:val=""/>
      <w:lvlJc w:val="left"/>
    </w:lvl>
    <w:lvl w:ilvl="6" w:tplc="625602DC">
      <w:numFmt w:val="decimal"/>
      <w:lvlText w:val=""/>
      <w:lvlJc w:val="left"/>
    </w:lvl>
    <w:lvl w:ilvl="7" w:tplc="090A1C7A">
      <w:numFmt w:val="decimal"/>
      <w:lvlText w:val=""/>
      <w:lvlJc w:val="left"/>
    </w:lvl>
    <w:lvl w:ilvl="8" w:tplc="B7A840CE">
      <w:numFmt w:val="decimal"/>
      <w:lvlText w:val=""/>
      <w:lvlJc w:val="left"/>
    </w:lvl>
  </w:abstractNum>
  <w:abstractNum w:abstractNumId="9">
    <w:nsid w:val="00006DF1"/>
    <w:multiLevelType w:val="hybridMultilevel"/>
    <w:tmpl w:val="81C4E476"/>
    <w:lvl w:ilvl="0" w:tplc="26061D60">
      <w:start w:val="1"/>
      <w:numFmt w:val="decimal"/>
      <w:lvlText w:val="%1"/>
      <w:lvlJc w:val="left"/>
    </w:lvl>
    <w:lvl w:ilvl="1" w:tplc="555C2938">
      <w:numFmt w:val="decimal"/>
      <w:lvlText w:val=""/>
      <w:lvlJc w:val="left"/>
    </w:lvl>
    <w:lvl w:ilvl="2" w:tplc="9130672E">
      <w:numFmt w:val="decimal"/>
      <w:lvlText w:val=""/>
      <w:lvlJc w:val="left"/>
    </w:lvl>
    <w:lvl w:ilvl="3" w:tplc="CA583A96">
      <w:numFmt w:val="decimal"/>
      <w:lvlText w:val=""/>
      <w:lvlJc w:val="left"/>
    </w:lvl>
    <w:lvl w:ilvl="4" w:tplc="D44C0360">
      <w:numFmt w:val="decimal"/>
      <w:lvlText w:val=""/>
      <w:lvlJc w:val="left"/>
    </w:lvl>
    <w:lvl w:ilvl="5" w:tplc="DDA6E274">
      <w:numFmt w:val="decimal"/>
      <w:lvlText w:val=""/>
      <w:lvlJc w:val="left"/>
    </w:lvl>
    <w:lvl w:ilvl="6" w:tplc="2E9EB13C">
      <w:numFmt w:val="decimal"/>
      <w:lvlText w:val=""/>
      <w:lvlJc w:val="left"/>
    </w:lvl>
    <w:lvl w:ilvl="7" w:tplc="B930D7D2">
      <w:numFmt w:val="decimal"/>
      <w:lvlText w:val=""/>
      <w:lvlJc w:val="left"/>
    </w:lvl>
    <w:lvl w:ilvl="8" w:tplc="1E644652">
      <w:numFmt w:val="decimal"/>
      <w:lvlText w:val=""/>
      <w:lvlJc w:val="left"/>
    </w:lvl>
  </w:abstractNum>
  <w:abstractNum w:abstractNumId="10">
    <w:nsid w:val="00007E87"/>
    <w:multiLevelType w:val="hybridMultilevel"/>
    <w:tmpl w:val="A0D6B0CA"/>
    <w:lvl w:ilvl="0" w:tplc="DDF20D02">
      <w:start w:val="9"/>
      <w:numFmt w:val="decimal"/>
      <w:lvlText w:val="%1."/>
      <w:lvlJc w:val="left"/>
    </w:lvl>
    <w:lvl w:ilvl="1" w:tplc="59D2362E">
      <w:numFmt w:val="decimal"/>
      <w:lvlText w:val=""/>
      <w:lvlJc w:val="left"/>
    </w:lvl>
    <w:lvl w:ilvl="2" w:tplc="FBE06C20">
      <w:numFmt w:val="decimal"/>
      <w:lvlText w:val=""/>
      <w:lvlJc w:val="left"/>
    </w:lvl>
    <w:lvl w:ilvl="3" w:tplc="9F56519C">
      <w:numFmt w:val="decimal"/>
      <w:lvlText w:val=""/>
      <w:lvlJc w:val="left"/>
    </w:lvl>
    <w:lvl w:ilvl="4" w:tplc="21A63042">
      <w:numFmt w:val="decimal"/>
      <w:lvlText w:val=""/>
      <w:lvlJc w:val="left"/>
    </w:lvl>
    <w:lvl w:ilvl="5" w:tplc="B106B6D6">
      <w:numFmt w:val="decimal"/>
      <w:lvlText w:val=""/>
      <w:lvlJc w:val="left"/>
    </w:lvl>
    <w:lvl w:ilvl="6" w:tplc="C826086A">
      <w:numFmt w:val="decimal"/>
      <w:lvlText w:val=""/>
      <w:lvlJc w:val="left"/>
    </w:lvl>
    <w:lvl w:ilvl="7" w:tplc="49B61D44">
      <w:numFmt w:val="decimal"/>
      <w:lvlText w:val=""/>
      <w:lvlJc w:val="left"/>
    </w:lvl>
    <w:lvl w:ilvl="8" w:tplc="30882AB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1EC"/>
    <w:rsid w:val="000962A2"/>
    <w:rsid w:val="002041EC"/>
    <w:rsid w:val="00356D6C"/>
    <w:rsid w:val="003A018A"/>
    <w:rsid w:val="00747602"/>
    <w:rsid w:val="007A6766"/>
    <w:rsid w:val="008D70FD"/>
    <w:rsid w:val="009B1C02"/>
    <w:rsid w:val="00A9256D"/>
    <w:rsid w:val="00D41189"/>
    <w:rsid w:val="00D835C5"/>
    <w:rsid w:val="00F511EB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EC"/>
  </w:style>
  <w:style w:type="paragraph" w:styleId="1">
    <w:name w:val="heading 1"/>
    <w:basedOn w:val="a"/>
    <w:next w:val="a"/>
    <w:link w:val="10"/>
    <w:qFormat/>
    <w:rsid w:val="007A6766"/>
    <w:pPr>
      <w:keepNext/>
      <w:widowControl w:val="0"/>
      <w:shd w:val="clear" w:color="auto" w:fill="FFFFFF"/>
      <w:autoSpaceDE w:val="0"/>
      <w:autoSpaceDN w:val="0"/>
      <w:adjustRightInd w:val="0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6766"/>
    <w:rPr>
      <w:rFonts w:eastAsia="Arial Unicode MS"/>
      <w:b/>
      <w:bCs/>
      <w:color w:val="000000"/>
      <w:spacing w:val="116"/>
      <w:sz w:val="44"/>
      <w:szCs w:val="4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cp:lastPrinted>2018-09-06T06:12:00Z</cp:lastPrinted>
  <dcterms:created xsi:type="dcterms:W3CDTF">2018-08-30T05:09:00Z</dcterms:created>
  <dcterms:modified xsi:type="dcterms:W3CDTF">2019-04-10T04:08:00Z</dcterms:modified>
</cp:coreProperties>
</file>